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DFA" w:rsidRDefault="00F73DBF" w:rsidP="00F73DB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 Date: __________________________ Period: ________</w:t>
      </w:r>
    </w:p>
    <w:p w:rsidR="00F73DBF" w:rsidRDefault="00F73DBF" w:rsidP="00F73DB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F73DBF" w:rsidRDefault="00F73DBF" w:rsidP="00F73DB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Unit 7, Part 2 Notes: The Nervous System</w:t>
      </w:r>
    </w:p>
    <w:p w:rsidR="00F73DBF" w:rsidRDefault="00F73DBF" w:rsidP="00F73DBF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AP Biology</w:t>
      </w:r>
    </w:p>
    <w:p w:rsidR="00F73DBF" w:rsidRDefault="00F73DBF" w:rsidP="00F73DBF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F73DBF" w:rsidRDefault="00F73DBF" w:rsidP="00F73DBF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How do cells send signals?</w:t>
      </w:r>
    </w:p>
    <w:p w:rsidR="00F73DBF" w:rsidRDefault="00F73DBF" w:rsidP="00F73DB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By direct </w:t>
      </w:r>
      <w:r w:rsidRPr="00174C59">
        <w:rPr>
          <w:rFonts w:ascii="Arial" w:hAnsi="Arial" w:cs="Arial"/>
          <w:sz w:val="20"/>
          <w:szCs w:val="20"/>
          <w:highlight w:val="lightGray"/>
        </w:rPr>
        <w:t>physical / chemical contact</w:t>
      </w:r>
      <w:r>
        <w:rPr>
          <w:rFonts w:ascii="Arial" w:hAnsi="Arial" w:cs="Arial"/>
          <w:sz w:val="20"/>
          <w:szCs w:val="20"/>
        </w:rPr>
        <w:t xml:space="preserve"> (ex: plant cell communication through </w:t>
      </w:r>
      <w:proofErr w:type="spellStart"/>
      <w:r>
        <w:rPr>
          <w:rFonts w:ascii="Arial" w:hAnsi="Arial" w:cs="Arial"/>
          <w:sz w:val="20"/>
          <w:szCs w:val="20"/>
        </w:rPr>
        <w:t>plasmodesmata</w:t>
      </w:r>
      <w:proofErr w:type="spellEnd"/>
      <w:r>
        <w:rPr>
          <w:rFonts w:ascii="Arial" w:hAnsi="Arial" w:cs="Arial"/>
          <w:sz w:val="20"/>
          <w:szCs w:val="20"/>
        </w:rPr>
        <w:t>)</w:t>
      </w:r>
    </w:p>
    <w:p w:rsidR="00F73DBF" w:rsidRDefault="00F73DBF" w:rsidP="00F73DB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By using the </w:t>
      </w:r>
      <w:r w:rsidRPr="00174C59">
        <w:rPr>
          <w:rFonts w:ascii="Arial" w:hAnsi="Arial" w:cs="Arial"/>
          <w:sz w:val="20"/>
          <w:szCs w:val="20"/>
          <w:highlight w:val="lightGray"/>
        </w:rPr>
        <w:t>nervous system</w:t>
      </w:r>
      <w:r>
        <w:rPr>
          <w:rFonts w:ascii="Arial" w:hAnsi="Arial" w:cs="Arial"/>
          <w:sz w:val="20"/>
          <w:szCs w:val="20"/>
        </w:rPr>
        <w:t xml:space="preserve"> to transmit signals quickly over short distances</w:t>
      </w:r>
    </w:p>
    <w:p w:rsidR="00F73DBF" w:rsidRDefault="00F73DBF" w:rsidP="00F73DB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By using the </w:t>
      </w:r>
      <w:r w:rsidRPr="00174C59">
        <w:rPr>
          <w:rFonts w:ascii="Arial" w:hAnsi="Arial" w:cs="Arial"/>
          <w:sz w:val="20"/>
          <w:szCs w:val="20"/>
          <w:highlight w:val="lightGray"/>
        </w:rPr>
        <w:t>endocrine system</w:t>
      </w:r>
      <w:r>
        <w:rPr>
          <w:rFonts w:ascii="Arial" w:hAnsi="Arial" w:cs="Arial"/>
          <w:sz w:val="20"/>
          <w:szCs w:val="20"/>
        </w:rPr>
        <w:t xml:space="preserve"> to release hormones from glands into the bloodstream to travel long distances to multiple target cells / tissues / organs. This is a slow method of cell signaling but it can produce many effects in the body.</w:t>
      </w:r>
    </w:p>
    <w:p w:rsidR="00F73DBF" w:rsidRDefault="00F73DBF" w:rsidP="00F73DBF">
      <w:pPr>
        <w:spacing w:after="0"/>
        <w:rPr>
          <w:rFonts w:ascii="Arial" w:hAnsi="Arial" w:cs="Arial"/>
          <w:sz w:val="20"/>
          <w:szCs w:val="20"/>
        </w:rPr>
      </w:pPr>
    </w:p>
    <w:p w:rsidR="00F73DBF" w:rsidRDefault="00F73DBF" w:rsidP="00F73DBF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What is the basic unit of the nervous system?</w:t>
      </w:r>
    </w:p>
    <w:p w:rsidR="00F73DBF" w:rsidRDefault="00F73DBF" w:rsidP="00F73DB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Nerve cells (aka </w:t>
      </w:r>
      <w:r w:rsidRPr="00174C59">
        <w:rPr>
          <w:rFonts w:ascii="Arial" w:hAnsi="Arial" w:cs="Arial"/>
          <w:sz w:val="20"/>
          <w:szCs w:val="20"/>
          <w:highlight w:val="lightGray"/>
        </w:rPr>
        <w:t>neurons</w:t>
      </w:r>
      <w:r>
        <w:rPr>
          <w:rFonts w:ascii="Arial" w:hAnsi="Arial" w:cs="Arial"/>
          <w:sz w:val="20"/>
          <w:szCs w:val="20"/>
        </w:rPr>
        <w:t>) are the basic unit of the nervous system.</w:t>
      </w:r>
    </w:p>
    <w:p w:rsidR="00F73DBF" w:rsidRDefault="00F73DBF" w:rsidP="00F73DB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Nerve cells contain </w:t>
      </w:r>
    </w:p>
    <w:p w:rsidR="00F73DBF" w:rsidRDefault="00F73DBF" w:rsidP="00F73DBF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174C59">
        <w:rPr>
          <w:rFonts w:ascii="Arial" w:hAnsi="Arial" w:cs="Arial"/>
          <w:sz w:val="20"/>
          <w:szCs w:val="20"/>
          <w:highlight w:val="lightGray"/>
        </w:rPr>
        <w:t>dendrites</w:t>
      </w:r>
      <w:r>
        <w:rPr>
          <w:rFonts w:ascii="Arial" w:hAnsi="Arial" w:cs="Arial"/>
          <w:sz w:val="20"/>
          <w:szCs w:val="20"/>
        </w:rPr>
        <w:t xml:space="preserve"> that receive signals</w:t>
      </w:r>
    </w:p>
    <w:p w:rsidR="00F73DBF" w:rsidRDefault="00F73DBF" w:rsidP="00F73DBF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-a </w:t>
      </w:r>
      <w:r w:rsidRPr="00174C59">
        <w:rPr>
          <w:rFonts w:ascii="Arial" w:hAnsi="Arial" w:cs="Arial"/>
          <w:sz w:val="20"/>
          <w:szCs w:val="20"/>
          <w:highlight w:val="lightGray"/>
        </w:rPr>
        <w:t>cell body</w:t>
      </w:r>
      <w:r>
        <w:rPr>
          <w:rFonts w:ascii="Arial" w:hAnsi="Arial" w:cs="Arial"/>
          <w:sz w:val="20"/>
          <w:szCs w:val="20"/>
        </w:rPr>
        <w:t xml:space="preserve"> that houses most of the organelles and the nucleus of the cell</w:t>
      </w:r>
    </w:p>
    <w:p w:rsidR="00F73DBF" w:rsidRDefault="00F73DBF" w:rsidP="00F73DBF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-a long </w:t>
      </w:r>
      <w:r w:rsidRPr="00174C59">
        <w:rPr>
          <w:rFonts w:ascii="Arial" w:hAnsi="Arial" w:cs="Arial"/>
          <w:sz w:val="20"/>
          <w:szCs w:val="20"/>
          <w:highlight w:val="lightGray"/>
        </w:rPr>
        <w:t>axon</w:t>
      </w:r>
      <w:r>
        <w:rPr>
          <w:rFonts w:ascii="Arial" w:hAnsi="Arial" w:cs="Arial"/>
          <w:sz w:val="20"/>
          <w:szCs w:val="20"/>
        </w:rPr>
        <w:t xml:space="preserve"> that transmits the signal down the length of the cell</w:t>
      </w:r>
    </w:p>
    <w:p w:rsidR="00F73DBF" w:rsidRPr="00F73DBF" w:rsidRDefault="00F73DBF" w:rsidP="00F73DBF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174C59">
        <w:rPr>
          <w:rFonts w:ascii="Arial" w:hAnsi="Arial" w:cs="Arial"/>
          <w:sz w:val="20"/>
          <w:szCs w:val="20"/>
          <w:highlight w:val="lightGray"/>
        </w:rPr>
        <w:t>axon terminals</w:t>
      </w:r>
      <w:r>
        <w:rPr>
          <w:rFonts w:ascii="Arial" w:hAnsi="Arial" w:cs="Arial"/>
          <w:sz w:val="20"/>
          <w:szCs w:val="20"/>
        </w:rPr>
        <w:t xml:space="preserve"> that release chemical signaling molecules (i.e. </w:t>
      </w:r>
      <w:r w:rsidRPr="00174C59">
        <w:rPr>
          <w:rFonts w:ascii="Arial" w:hAnsi="Arial" w:cs="Arial"/>
          <w:sz w:val="20"/>
          <w:szCs w:val="20"/>
          <w:highlight w:val="lightGray"/>
        </w:rPr>
        <w:t>neurotransmitters</w:t>
      </w:r>
      <w:r>
        <w:rPr>
          <w:rFonts w:ascii="Arial" w:hAnsi="Arial" w:cs="Arial"/>
          <w:sz w:val="20"/>
          <w:szCs w:val="20"/>
        </w:rPr>
        <w:t>) to travel to other nerve cells or muscle cells</w:t>
      </w:r>
      <w:r w:rsidRPr="00F73DBF">
        <w:rPr>
          <w:rFonts w:ascii="Arial" w:hAnsi="Arial" w:cs="Arial"/>
          <w:sz w:val="20"/>
          <w:szCs w:val="20"/>
        </w:rPr>
        <w:t xml:space="preserve"> </w:t>
      </w:r>
    </w:p>
    <w:p w:rsidR="00F73DBF" w:rsidRDefault="00F73DBF" w:rsidP="00F73DBF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095625" cy="178540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785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3DBF" w:rsidRPr="00F73DBF" w:rsidRDefault="00F73DBF" w:rsidP="00F73DBF">
      <w:pPr>
        <w:spacing w:after="0"/>
        <w:rPr>
          <w:rFonts w:ascii="Arial" w:hAnsi="Arial" w:cs="Arial"/>
          <w:sz w:val="20"/>
          <w:szCs w:val="20"/>
        </w:rPr>
      </w:pPr>
    </w:p>
    <w:p w:rsidR="00F73DBF" w:rsidRPr="00D73CDF" w:rsidRDefault="00F73DBF" w:rsidP="00F73DB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Along the length of the axon are </w:t>
      </w:r>
      <w:r w:rsidRPr="00174C59">
        <w:rPr>
          <w:rFonts w:ascii="Arial" w:hAnsi="Arial" w:cs="Arial"/>
          <w:sz w:val="20"/>
          <w:szCs w:val="20"/>
          <w:highlight w:val="lightGray"/>
        </w:rPr>
        <w:t>Schwann cells</w:t>
      </w:r>
      <w:r>
        <w:rPr>
          <w:rFonts w:ascii="Arial" w:hAnsi="Arial" w:cs="Arial"/>
          <w:sz w:val="20"/>
          <w:szCs w:val="20"/>
        </w:rPr>
        <w:t xml:space="preserve"> made of an insulating material called </w:t>
      </w:r>
      <w:r w:rsidRPr="00174C59">
        <w:rPr>
          <w:rFonts w:ascii="Arial" w:hAnsi="Arial" w:cs="Arial"/>
          <w:sz w:val="20"/>
          <w:szCs w:val="20"/>
          <w:highlight w:val="lightGray"/>
        </w:rPr>
        <w:t>myelin sheath</w:t>
      </w:r>
      <w:r>
        <w:rPr>
          <w:rFonts w:ascii="Arial" w:hAnsi="Arial" w:cs="Arial"/>
          <w:sz w:val="20"/>
          <w:szCs w:val="20"/>
        </w:rPr>
        <w:t xml:space="preserve">.  The spaces between Schwann cells on the axon are called </w:t>
      </w:r>
      <w:r w:rsidRPr="00174C59">
        <w:rPr>
          <w:rFonts w:ascii="Arial" w:hAnsi="Arial" w:cs="Arial"/>
          <w:sz w:val="20"/>
          <w:szCs w:val="20"/>
          <w:highlight w:val="lightGray"/>
        </w:rPr>
        <w:t xml:space="preserve">Nodes of </w:t>
      </w:r>
      <w:proofErr w:type="spellStart"/>
      <w:r w:rsidRPr="00174C59">
        <w:rPr>
          <w:rFonts w:ascii="Arial" w:hAnsi="Arial" w:cs="Arial"/>
          <w:sz w:val="20"/>
          <w:szCs w:val="20"/>
          <w:highlight w:val="lightGray"/>
        </w:rPr>
        <w:t>Ranvier</w:t>
      </w:r>
      <w:proofErr w:type="spellEnd"/>
      <w:r>
        <w:rPr>
          <w:rFonts w:ascii="Arial" w:hAnsi="Arial" w:cs="Arial"/>
          <w:sz w:val="20"/>
          <w:szCs w:val="20"/>
        </w:rPr>
        <w:t xml:space="preserve">.  </w:t>
      </w:r>
      <w:r w:rsidR="00D73CDF" w:rsidRPr="008631C5">
        <w:rPr>
          <w:rFonts w:ascii="Arial" w:hAnsi="Arial" w:cs="Arial"/>
          <w:color w:val="000000"/>
          <w:sz w:val="20"/>
          <w:szCs w:val="20"/>
        </w:rPr>
        <w:t xml:space="preserve">The </w:t>
      </w:r>
      <w:r w:rsidR="00D73CDF">
        <w:rPr>
          <w:rFonts w:ascii="Arial" w:hAnsi="Arial" w:cs="Arial"/>
          <w:color w:val="000000"/>
          <w:sz w:val="20"/>
          <w:szCs w:val="20"/>
        </w:rPr>
        <w:t>Schwann cells increase</w:t>
      </w:r>
      <w:r w:rsidR="00D73CDF" w:rsidRPr="008631C5">
        <w:rPr>
          <w:rFonts w:ascii="Arial" w:hAnsi="Arial" w:cs="Arial"/>
          <w:color w:val="000000"/>
          <w:sz w:val="20"/>
          <w:szCs w:val="20"/>
        </w:rPr>
        <w:t xml:space="preserve"> the speed of the nerve </w:t>
      </w:r>
      <w:r w:rsidR="00D73CDF">
        <w:rPr>
          <w:rFonts w:ascii="Arial" w:hAnsi="Arial" w:cs="Arial"/>
          <w:color w:val="000000"/>
          <w:sz w:val="20"/>
          <w:szCs w:val="20"/>
        </w:rPr>
        <w:t>signal</w:t>
      </w:r>
      <w:r w:rsidR="00D73CDF" w:rsidRPr="008631C5">
        <w:rPr>
          <w:rFonts w:ascii="Arial" w:hAnsi="Arial" w:cs="Arial"/>
          <w:color w:val="000000"/>
          <w:sz w:val="20"/>
          <w:szCs w:val="20"/>
        </w:rPr>
        <w:t xml:space="preserve"> because the </w:t>
      </w:r>
      <w:r w:rsidR="00D73CDF">
        <w:rPr>
          <w:rFonts w:ascii="Arial" w:hAnsi="Arial" w:cs="Arial"/>
          <w:color w:val="000000"/>
          <w:sz w:val="20"/>
          <w:szCs w:val="20"/>
        </w:rPr>
        <w:t>signal</w:t>
      </w:r>
      <w:r w:rsidR="00D73CDF" w:rsidRPr="008631C5">
        <w:rPr>
          <w:rFonts w:ascii="Arial" w:hAnsi="Arial" w:cs="Arial"/>
          <w:color w:val="000000"/>
          <w:sz w:val="20"/>
          <w:szCs w:val="20"/>
        </w:rPr>
        <w:t xml:space="preserve"> jumps from one Node of </w:t>
      </w:r>
      <w:proofErr w:type="spellStart"/>
      <w:r w:rsidR="00D73CDF" w:rsidRPr="008631C5">
        <w:rPr>
          <w:rFonts w:ascii="Arial" w:hAnsi="Arial" w:cs="Arial"/>
          <w:color w:val="000000"/>
          <w:sz w:val="20"/>
          <w:szCs w:val="20"/>
        </w:rPr>
        <w:t>Ranvier</w:t>
      </w:r>
      <w:proofErr w:type="spellEnd"/>
      <w:r w:rsidR="00D73CDF" w:rsidRPr="008631C5">
        <w:rPr>
          <w:rFonts w:ascii="Arial" w:hAnsi="Arial" w:cs="Arial"/>
          <w:color w:val="000000"/>
          <w:sz w:val="20"/>
          <w:szCs w:val="20"/>
        </w:rPr>
        <w:t xml:space="preserve"> to the next </w:t>
      </w:r>
      <w:r w:rsidR="00D73CDF">
        <w:rPr>
          <w:rFonts w:ascii="Arial" w:hAnsi="Arial" w:cs="Arial"/>
          <w:color w:val="000000"/>
          <w:sz w:val="20"/>
          <w:szCs w:val="20"/>
        </w:rPr>
        <w:t xml:space="preserve">in a process called </w:t>
      </w:r>
      <w:proofErr w:type="spellStart"/>
      <w:r w:rsidR="00174C59">
        <w:rPr>
          <w:rFonts w:ascii="Arial" w:hAnsi="Arial" w:cs="Arial"/>
          <w:color w:val="000000"/>
          <w:sz w:val="20"/>
          <w:szCs w:val="20"/>
          <w:highlight w:val="lightGray"/>
        </w:rPr>
        <w:t>salta</w:t>
      </w:r>
      <w:r w:rsidR="00D73CDF" w:rsidRPr="00174C59">
        <w:rPr>
          <w:rFonts w:ascii="Arial" w:hAnsi="Arial" w:cs="Arial"/>
          <w:color w:val="000000"/>
          <w:sz w:val="20"/>
          <w:szCs w:val="20"/>
          <w:highlight w:val="lightGray"/>
        </w:rPr>
        <w:t>tory</w:t>
      </w:r>
      <w:proofErr w:type="spellEnd"/>
      <w:r w:rsidR="00D73CDF" w:rsidRPr="00174C59">
        <w:rPr>
          <w:rFonts w:ascii="Arial" w:hAnsi="Arial" w:cs="Arial"/>
          <w:color w:val="000000"/>
          <w:sz w:val="20"/>
          <w:szCs w:val="20"/>
          <w:highlight w:val="lightGray"/>
        </w:rPr>
        <w:t xml:space="preserve"> conduction</w:t>
      </w:r>
      <w:r w:rsidR="00D73CDF">
        <w:rPr>
          <w:rFonts w:ascii="Arial" w:hAnsi="Arial" w:cs="Arial"/>
          <w:color w:val="000000"/>
          <w:sz w:val="20"/>
          <w:szCs w:val="20"/>
        </w:rPr>
        <w:t>.</w:t>
      </w:r>
    </w:p>
    <w:p w:rsidR="00D73CDF" w:rsidRDefault="00D73CDF" w:rsidP="00D73CDF">
      <w:pPr>
        <w:spacing w:after="0"/>
        <w:rPr>
          <w:rFonts w:ascii="Arial" w:hAnsi="Arial" w:cs="Arial"/>
          <w:sz w:val="20"/>
          <w:szCs w:val="20"/>
        </w:rPr>
      </w:pPr>
    </w:p>
    <w:p w:rsidR="00D73CDF" w:rsidRDefault="00C40444" w:rsidP="00D73CDF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3245485</wp:posOffset>
            </wp:positionH>
            <wp:positionV relativeFrom="margin">
              <wp:posOffset>6162675</wp:posOffset>
            </wp:positionV>
            <wp:extent cx="3552190" cy="2800350"/>
            <wp:effectExtent l="19050" t="0" r="0" b="0"/>
            <wp:wrapSquare wrapText="bothSides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190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3CDF">
        <w:rPr>
          <w:rFonts w:ascii="Arial" w:hAnsi="Arial" w:cs="Arial"/>
          <w:b/>
          <w:sz w:val="20"/>
          <w:szCs w:val="20"/>
        </w:rPr>
        <w:t>What are the major divisions of the nervous system?</w:t>
      </w:r>
    </w:p>
    <w:p w:rsidR="00D73CDF" w:rsidRDefault="00D73CDF" w:rsidP="00D73CD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nervous system is made of two main divisions: the </w:t>
      </w:r>
      <w:r w:rsidRPr="00174C59">
        <w:rPr>
          <w:rFonts w:ascii="Arial" w:hAnsi="Arial" w:cs="Arial"/>
          <w:sz w:val="20"/>
          <w:szCs w:val="20"/>
          <w:highlight w:val="lightGray"/>
        </w:rPr>
        <w:t>Central Nervous System (CNS)</w:t>
      </w:r>
      <w:r>
        <w:rPr>
          <w:rFonts w:ascii="Arial" w:hAnsi="Arial" w:cs="Arial"/>
          <w:sz w:val="20"/>
          <w:szCs w:val="20"/>
        </w:rPr>
        <w:t xml:space="preserve"> and </w:t>
      </w:r>
      <w:r w:rsidRPr="00174C59">
        <w:rPr>
          <w:rFonts w:ascii="Arial" w:hAnsi="Arial" w:cs="Arial"/>
          <w:sz w:val="20"/>
          <w:szCs w:val="20"/>
          <w:highlight w:val="lightGray"/>
        </w:rPr>
        <w:t>Peripheral Nervous System (PNS)</w:t>
      </w:r>
    </w:p>
    <w:p w:rsidR="00D73CDF" w:rsidRDefault="00D73CDF" w:rsidP="00D73CD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CNS consists of the brain and spinal cord.  All neurons in this division of the nervous system are a type of neuron called an </w:t>
      </w:r>
      <w:r w:rsidRPr="00174C59">
        <w:rPr>
          <w:rFonts w:ascii="Arial" w:hAnsi="Arial" w:cs="Arial"/>
          <w:sz w:val="20"/>
          <w:szCs w:val="20"/>
          <w:highlight w:val="lightGray"/>
        </w:rPr>
        <w:t>interneuron.</w:t>
      </w:r>
      <w:r>
        <w:rPr>
          <w:rFonts w:ascii="Arial" w:hAnsi="Arial" w:cs="Arial"/>
          <w:sz w:val="20"/>
          <w:szCs w:val="20"/>
        </w:rPr>
        <w:t xml:space="preserve"> </w:t>
      </w:r>
    </w:p>
    <w:p w:rsidR="00D73CDF" w:rsidRDefault="00D73CDF" w:rsidP="00D73CD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PNS contains all nerve cells outside the brain and spinal cord.  All neurons in this division of the nervous system are either </w:t>
      </w:r>
      <w:r w:rsidRPr="00174C59">
        <w:rPr>
          <w:rFonts w:ascii="Arial" w:hAnsi="Arial" w:cs="Arial"/>
          <w:sz w:val="20"/>
          <w:szCs w:val="20"/>
          <w:highlight w:val="lightGray"/>
        </w:rPr>
        <w:t>sensory neurons</w:t>
      </w:r>
      <w:r>
        <w:rPr>
          <w:rFonts w:ascii="Arial" w:hAnsi="Arial" w:cs="Arial"/>
          <w:sz w:val="20"/>
          <w:szCs w:val="20"/>
        </w:rPr>
        <w:t xml:space="preserve"> or </w:t>
      </w:r>
      <w:r w:rsidRPr="00174C59">
        <w:rPr>
          <w:rFonts w:ascii="Arial" w:hAnsi="Arial" w:cs="Arial"/>
          <w:sz w:val="20"/>
          <w:szCs w:val="20"/>
          <w:highlight w:val="lightGray"/>
        </w:rPr>
        <w:t>motor neurons</w:t>
      </w:r>
      <w:r>
        <w:rPr>
          <w:rFonts w:ascii="Arial" w:hAnsi="Arial" w:cs="Arial"/>
          <w:sz w:val="20"/>
          <w:szCs w:val="20"/>
        </w:rPr>
        <w:t>.</w:t>
      </w:r>
    </w:p>
    <w:p w:rsidR="00C40444" w:rsidRDefault="00C40444" w:rsidP="00D73CD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CNS and PNS are further broken down according to the diagram to the right. </w:t>
      </w:r>
    </w:p>
    <w:p w:rsidR="00D73CDF" w:rsidRDefault="00D73CDF" w:rsidP="00D73CD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D73CD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D73CD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D73CD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D73CD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D73CDF">
      <w:pPr>
        <w:spacing w:after="0"/>
        <w:rPr>
          <w:rFonts w:ascii="Arial" w:hAnsi="Arial" w:cs="Arial"/>
          <w:sz w:val="20"/>
          <w:szCs w:val="20"/>
        </w:rPr>
      </w:pPr>
    </w:p>
    <w:p w:rsidR="00D73CDF" w:rsidRDefault="00D73CDF" w:rsidP="00D73CDF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What are the types of neurons?</w:t>
      </w:r>
    </w:p>
    <w:p w:rsidR="00D73CDF" w:rsidRDefault="00D73CDF" w:rsidP="00D73CD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174C59">
        <w:rPr>
          <w:rFonts w:ascii="Arial" w:hAnsi="Arial" w:cs="Arial"/>
          <w:sz w:val="20"/>
          <w:szCs w:val="20"/>
          <w:highlight w:val="lightGray"/>
        </w:rPr>
        <w:t>Sensory neurons</w:t>
      </w:r>
      <w:r>
        <w:rPr>
          <w:rFonts w:ascii="Arial" w:hAnsi="Arial" w:cs="Arial"/>
          <w:sz w:val="20"/>
          <w:szCs w:val="20"/>
        </w:rPr>
        <w:t xml:space="preserve"> send information from sensory receptor cells to the CNS.  Sensory receptor cells receive information about touch, taste, sound, sight, smell, temperature, and pain.  </w:t>
      </w:r>
    </w:p>
    <w:p w:rsidR="00D73CDF" w:rsidRPr="00D73CDF" w:rsidRDefault="00D73CDF" w:rsidP="00D73CDF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Sensory neurons typically have long dendrites to receive signals and short axons. The picture </w:t>
      </w:r>
      <w:r w:rsidR="00C40444">
        <w:rPr>
          <w:rFonts w:ascii="Arial" w:hAnsi="Arial" w:cs="Arial"/>
          <w:sz w:val="20"/>
          <w:szCs w:val="20"/>
        </w:rPr>
        <w:t>below</w:t>
      </w:r>
      <w:r>
        <w:rPr>
          <w:rFonts w:ascii="Arial" w:hAnsi="Arial" w:cs="Arial"/>
          <w:sz w:val="20"/>
          <w:szCs w:val="20"/>
        </w:rPr>
        <w:t xml:space="preserve"> shows a sensory neuron.  </w:t>
      </w:r>
    </w:p>
    <w:p w:rsidR="00F73DBF" w:rsidRDefault="00D73CDF" w:rsidP="00D73CDF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3962400" cy="1057275"/>
            <wp:effectExtent l="19050" t="0" r="0" b="0"/>
            <wp:docPr id="4" name="Picture 4" descr="http://abbysenior.com/biology/nervou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abbysenior.com/biology/nervou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3CDF" w:rsidRDefault="00D73CDF" w:rsidP="00D73CDF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D73CDF" w:rsidRDefault="00D73CDF" w:rsidP="00D73CD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174C59">
        <w:rPr>
          <w:rFonts w:ascii="Arial" w:hAnsi="Arial" w:cs="Arial"/>
          <w:sz w:val="20"/>
          <w:szCs w:val="20"/>
          <w:highlight w:val="lightGray"/>
        </w:rPr>
        <w:t>Motor neurons</w:t>
      </w:r>
      <w:r>
        <w:rPr>
          <w:rFonts w:ascii="Arial" w:hAnsi="Arial" w:cs="Arial"/>
          <w:sz w:val="20"/>
          <w:szCs w:val="20"/>
        </w:rPr>
        <w:t xml:space="preserve"> send information from the CNS to direct muscle movement.  </w:t>
      </w:r>
    </w:p>
    <w:p w:rsidR="00D73CDF" w:rsidRDefault="00D73CDF" w:rsidP="00D73CDF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Motor neurons typically have short dendrites and long axons to transmit information to muscle cells.  The picture below shows a motor neuron.</w:t>
      </w:r>
    </w:p>
    <w:p w:rsidR="00D73CDF" w:rsidRDefault="00D73CDF" w:rsidP="00D73CDF">
      <w:pPr>
        <w:spacing w:after="0"/>
        <w:rPr>
          <w:rFonts w:ascii="Arial" w:hAnsi="Arial" w:cs="Arial"/>
          <w:sz w:val="20"/>
          <w:szCs w:val="20"/>
        </w:rPr>
      </w:pPr>
    </w:p>
    <w:p w:rsidR="00D73CDF" w:rsidRDefault="00D73CDF" w:rsidP="00D73CDF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4324350" cy="1323975"/>
            <wp:effectExtent l="19050" t="0" r="0" b="0"/>
            <wp:docPr id="7" name="Picture 7" descr="http://abbysenior.com/biology/nervou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abbysenior.com/biology/nervou8.gif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3CDF" w:rsidRDefault="00D73CDF" w:rsidP="00D73CD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proofErr w:type="spellStart"/>
      <w:r w:rsidRPr="00174C59">
        <w:rPr>
          <w:rFonts w:ascii="Arial" w:hAnsi="Arial" w:cs="Arial"/>
          <w:sz w:val="20"/>
          <w:szCs w:val="20"/>
          <w:highlight w:val="lightGray"/>
        </w:rPr>
        <w:t>Interneurons</w:t>
      </w:r>
      <w:proofErr w:type="spellEnd"/>
      <w:r>
        <w:rPr>
          <w:rFonts w:ascii="Arial" w:hAnsi="Arial" w:cs="Arial"/>
          <w:sz w:val="20"/>
          <w:szCs w:val="20"/>
        </w:rPr>
        <w:t xml:space="preserve"> in the brain and/or spinal cord integrate information from sensory neurons and transmit the information to motor neurons.</w:t>
      </w:r>
    </w:p>
    <w:p w:rsidR="00D73CDF" w:rsidRDefault="00D73CDF" w:rsidP="00D73CDF">
      <w:pPr>
        <w:pStyle w:val="ListParagraph"/>
        <w:spacing w:after="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Interneurons</w:t>
      </w:r>
      <w:proofErr w:type="spellEnd"/>
      <w:r>
        <w:rPr>
          <w:rFonts w:ascii="Arial" w:hAnsi="Arial" w:cs="Arial"/>
          <w:sz w:val="20"/>
          <w:szCs w:val="20"/>
        </w:rPr>
        <w:t xml:space="preserve"> typically have short dendrites and short axons.  </w:t>
      </w:r>
    </w:p>
    <w:p w:rsidR="00B217FA" w:rsidRDefault="00B217FA" w:rsidP="00B217FA">
      <w:pPr>
        <w:spacing w:after="0"/>
        <w:rPr>
          <w:rFonts w:ascii="Arial" w:hAnsi="Arial" w:cs="Arial"/>
          <w:sz w:val="20"/>
          <w:szCs w:val="20"/>
        </w:rPr>
      </w:pPr>
    </w:p>
    <w:p w:rsidR="00B217FA" w:rsidRDefault="00C40444" w:rsidP="00B217FA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5581650</wp:posOffset>
            </wp:positionV>
            <wp:extent cx="2305050" cy="2028825"/>
            <wp:effectExtent l="19050" t="0" r="0" b="0"/>
            <wp:wrapSquare wrapText="bothSides"/>
            <wp:docPr id="10" name="Picture 10" descr="http://upload.wikimedia.org/wikipedia/commons/thumb/6/6a/Patellar-knee-reflex.png/300px-Patellar-knee-refle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upload.wikimedia.org/wikipedia/commons/thumb/6/6a/Patellar-knee-reflex.png/300px-Patellar-knee-reflex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217FA">
        <w:rPr>
          <w:rFonts w:ascii="Arial" w:hAnsi="Arial" w:cs="Arial"/>
          <w:b/>
          <w:sz w:val="20"/>
          <w:szCs w:val="20"/>
        </w:rPr>
        <w:t>How do the different types of neurons work together to sense and respond to environmental stimuli?</w:t>
      </w:r>
    </w:p>
    <w:p w:rsidR="00B217FA" w:rsidRDefault="00B217FA" w:rsidP="00B217F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Some sensory / motor neurons participate in a </w:t>
      </w:r>
      <w:r w:rsidRPr="00174C59">
        <w:rPr>
          <w:rFonts w:ascii="Arial" w:hAnsi="Arial" w:cs="Arial"/>
          <w:sz w:val="20"/>
          <w:szCs w:val="20"/>
          <w:highlight w:val="lightGray"/>
        </w:rPr>
        <w:t>reflex arc</w:t>
      </w:r>
      <w:r>
        <w:rPr>
          <w:rFonts w:ascii="Arial" w:hAnsi="Arial" w:cs="Arial"/>
          <w:sz w:val="20"/>
          <w:szCs w:val="20"/>
        </w:rPr>
        <w:t xml:space="preserve"> that “bypasses” the brain.  For example, the </w:t>
      </w:r>
      <w:r w:rsidRPr="00174C59">
        <w:rPr>
          <w:rFonts w:ascii="Arial" w:hAnsi="Arial" w:cs="Arial"/>
          <w:sz w:val="20"/>
          <w:szCs w:val="20"/>
          <w:highlight w:val="lightGray"/>
        </w:rPr>
        <w:t>knee jerk reflex</w:t>
      </w:r>
      <w:r>
        <w:rPr>
          <w:rFonts w:ascii="Arial" w:hAnsi="Arial" w:cs="Arial"/>
          <w:sz w:val="20"/>
          <w:szCs w:val="20"/>
        </w:rPr>
        <w:t xml:space="preserve"> occurs when you get hit just below your knee cap.  (</w:t>
      </w:r>
      <w:r>
        <w:rPr>
          <w:rFonts w:ascii="Arial" w:hAnsi="Arial" w:cs="Arial"/>
          <w:i/>
          <w:sz w:val="20"/>
          <w:szCs w:val="20"/>
        </w:rPr>
        <w:t xml:space="preserve">Note: Doctors typically check this reflex as part of a normal physical with a small mallet.)  </w:t>
      </w:r>
    </w:p>
    <w:p w:rsidR="00B217FA" w:rsidRDefault="00B217FA" w:rsidP="00B217FA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-First, the mallet hits your leg, triggering a sensory neuron.</w:t>
      </w:r>
    </w:p>
    <w:p w:rsidR="00B217FA" w:rsidRDefault="00B217FA" w:rsidP="00B217FA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-The sensory neuron carries the signal to the </w:t>
      </w:r>
      <w:r w:rsidRPr="00174C59">
        <w:rPr>
          <w:rFonts w:ascii="Arial" w:hAnsi="Arial" w:cs="Arial"/>
          <w:sz w:val="20"/>
          <w:szCs w:val="20"/>
          <w:highlight w:val="lightGray"/>
        </w:rPr>
        <w:t>dorsal root</w:t>
      </w:r>
      <w:r>
        <w:rPr>
          <w:rFonts w:ascii="Arial" w:hAnsi="Arial" w:cs="Arial"/>
          <w:sz w:val="20"/>
          <w:szCs w:val="20"/>
        </w:rPr>
        <w:t xml:space="preserve"> of the spinal cord (dorsal meaning facing the back side of your body).</w:t>
      </w:r>
    </w:p>
    <w:p w:rsidR="00B217FA" w:rsidRDefault="00B217FA" w:rsidP="00B217FA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-The sensory neuron sends the signal to a motor neuron, which leaves the spinal cord through the </w:t>
      </w:r>
      <w:r w:rsidRPr="00174C59">
        <w:rPr>
          <w:rFonts w:ascii="Arial" w:hAnsi="Arial" w:cs="Arial"/>
          <w:sz w:val="20"/>
          <w:szCs w:val="20"/>
          <w:highlight w:val="lightGray"/>
        </w:rPr>
        <w:t>ventral root</w:t>
      </w:r>
      <w:r>
        <w:rPr>
          <w:rFonts w:ascii="Arial" w:hAnsi="Arial" w:cs="Arial"/>
          <w:sz w:val="20"/>
          <w:szCs w:val="20"/>
        </w:rPr>
        <w:t xml:space="preserve"> (ventral meaning facing the front side of your body).</w:t>
      </w:r>
    </w:p>
    <w:p w:rsidR="00B217FA" w:rsidRPr="00B217FA" w:rsidRDefault="00B217FA" w:rsidP="00B217FA">
      <w:pPr>
        <w:pStyle w:val="ListParagraph"/>
        <w:spacing w:after="0"/>
      </w:pPr>
      <w:r>
        <w:rPr>
          <w:rFonts w:ascii="Arial" w:hAnsi="Arial" w:cs="Arial"/>
          <w:sz w:val="20"/>
          <w:szCs w:val="20"/>
        </w:rPr>
        <w:t>-The motor neuron sends the signal to your quadriceps muscle along the top of your thigh, which contracts / shortens and causes your foot to swing forward / up.</w:t>
      </w:r>
      <w:r w:rsidRPr="00B217FA">
        <w:t xml:space="preserve"> </w:t>
      </w:r>
    </w:p>
    <w:p w:rsidR="00B217FA" w:rsidRDefault="00B217FA" w:rsidP="00B217F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reflex arc discussed above is </w:t>
      </w:r>
      <w:r w:rsidRPr="00174C59">
        <w:rPr>
          <w:rFonts w:ascii="Arial" w:hAnsi="Arial" w:cs="Arial"/>
          <w:sz w:val="20"/>
          <w:szCs w:val="20"/>
          <w:highlight w:val="lightGray"/>
        </w:rPr>
        <w:t>monosynaptic</w:t>
      </w:r>
      <w:r>
        <w:rPr>
          <w:rFonts w:ascii="Arial" w:hAnsi="Arial" w:cs="Arial"/>
          <w:sz w:val="20"/>
          <w:szCs w:val="20"/>
        </w:rPr>
        <w:t xml:space="preserve">, meaning there are no </w:t>
      </w:r>
      <w:proofErr w:type="spellStart"/>
      <w:r>
        <w:rPr>
          <w:rFonts w:ascii="Arial" w:hAnsi="Arial" w:cs="Arial"/>
          <w:sz w:val="20"/>
          <w:szCs w:val="20"/>
        </w:rPr>
        <w:t>interneurons</w:t>
      </w:r>
      <w:proofErr w:type="spellEnd"/>
      <w:r>
        <w:rPr>
          <w:rFonts w:ascii="Arial" w:hAnsi="Arial" w:cs="Arial"/>
          <w:sz w:val="20"/>
          <w:szCs w:val="20"/>
        </w:rPr>
        <w:t xml:space="preserve"> involved.  Some reflex arcs are </w:t>
      </w:r>
      <w:r w:rsidRPr="00174C59">
        <w:rPr>
          <w:rFonts w:ascii="Arial" w:hAnsi="Arial" w:cs="Arial"/>
          <w:sz w:val="20"/>
          <w:szCs w:val="20"/>
          <w:highlight w:val="lightGray"/>
        </w:rPr>
        <w:t>polysynaptic</w:t>
      </w:r>
      <w:r>
        <w:rPr>
          <w:rFonts w:ascii="Arial" w:hAnsi="Arial" w:cs="Arial"/>
          <w:sz w:val="20"/>
          <w:szCs w:val="20"/>
        </w:rPr>
        <w:t xml:space="preserve">, meaning they do involve one or more </w:t>
      </w:r>
      <w:proofErr w:type="spellStart"/>
      <w:r>
        <w:rPr>
          <w:rFonts w:ascii="Arial" w:hAnsi="Arial" w:cs="Arial"/>
          <w:sz w:val="20"/>
          <w:szCs w:val="20"/>
        </w:rPr>
        <w:t>interneurons</w:t>
      </w:r>
      <w:proofErr w:type="spellEnd"/>
      <w:r>
        <w:rPr>
          <w:rFonts w:ascii="Arial" w:hAnsi="Arial" w:cs="Arial"/>
          <w:sz w:val="20"/>
          <w:szCs w:val="20"/>
        </w:rPr>
        <w:t xml:space="preserve"> in the spinal cord (but not the brain).  Your teacher will help you lab</w:t>
      </w:r>
      <w:r w:rsidR="00C40444">
        <w:rPr>
          <w:rFonts w:ascii="Arial" w:hAnsi="Arial" w:cs="Arial"/>
          <w:sz w:val="20"/>
          <w:szCs w:val="20"/>
        </w:rPr>
        <w:t>el the polysynaptic reflex arcs</w:t>
      </w:r>
      <w:r w:rsidR="00B85AFA">
        <w:rPr>
          <w:rFonts w:ascii="Arial" w:hAnsi="Arial" w:cs="Arial"/>
          <w:sz w:val="20"/>
          <w:szCs w:val="20"/>
        </w:rPr>
        <w:t xml:space="preserve"> on the next page.</w:t>
      </w:r>
    </w:p>
    <w:p w:rsidR="00B85AFA" w:rsidRDefault="00C40444" w:rsidP="00B85AF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962025</wp:posOffset>
            </wp:positionH>
            <wp:positionV relativeFrom="margin">
              <wp:posOffset>142875</wp:posOffset>
            </wp:positionV>
            <wp:extent cx="4219575" cy="2752725"/>
            <wp:effectExtent l="19050" t="0" r="9525" b="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5AFA" w:rsidRPr="00B85AFA" w:rsidRDefault="00B85AFA" w:rsidP="00B85AFA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B217FA" w:rsidRPr="00B217FA" w:rsidRDefault="00B217FA" w:rsidP="00B217FA">
      <w:pPr>
        <w:spacing w:after="0"/>
        <w:rPr>
          <w:rFonts w:ascii="Arial" w:hAnsi="Arial" w:cs="Arial"/>
          <w:sz w:val="20"/>
          <w:szCs w:val="20"/>
        </w:rPr>
      </w:pPr>
      <w:r w:rsidRPr="00B217FA">
        <w:rPr>
          <w:rFonts w:ascii="Arial" w:hAnsi="Arial" w:cs="Arial"/>
          <w:sz w:val="20"/>
          <w:szCs w:val="20"/>
        </w:rPr>
        <w:t xml:space="preserve">  </w:t>
      </w:r>
    </w:p>
    <w:p w:rsidR="00B217FA" w:rsidRPr="00B217FA" w:rsidRDefault="00B217FA" w:rsidP="00B217FA">
      <w:pPr>
        <w:spacing w:after="0"/>
        <w:rPr>
          <w:rFonts w:ascii="Arial" w:hAnsi="Arial" w:cs="Arial"/>
          <w:sz w:val="20"/>
          <w:szCs w:val="20"/>
        </w:rPr>
      </w:pPr>
    </w:p>
    <w:p w:rsidR="00D73CDF" w:rsidRDefault="00D73CDF" w:rsidP="00F73DBF">
      <w:pPr>
        <w:spacing w:after="0"/>
        <w:rPr>
          <w:rFonts w:ascii="Arial" w:hAnsi="Arial" w:cs="Arial"/>
          <w:sz w:val="20"/>
          <w:szCs w:val="20"/>
        </w:rPr>
      </w:pPr>
    </w:p>
    <w:p w:rsidR="00B85AFA" w:rsidRDefault="00B85AFA" w:rsidP="00F73DB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F73DB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F73DB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F73DB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F73DB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F73DB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F73DB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F73DB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F73DB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F73DB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F73DB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F73DB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F73DBF">
      <w:pPr>
        <w:spacing w:after="0"/>
        <w:rPr>
          <w:rFonts w:ascii="Arial" w:hAnsi="Arial" w:cs="Arial"/>
          <w:sz w:val="20"/>
          <w:szCs w:val="20"/>
        </w:rPr>
      </w:pPr>
    </w:p>
    <w:p w:rsidR="00B85AFA" w:rsidRDefault="00B85AFA" w:rsidP="00B85AFA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4533900" cy="1830352"/>
            <wp:effectExtent l="19050" t="0" r="0" b="0"/>
            <wp:docPr id="19" name="Picture 19" descr="http://abbysenior.com/biology/nervou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abbysenior.com/biology/nervou9.gif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1830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AFA" w:rsidRDefault="00B85AFA" w:rsidP="00B85AF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Most responses to the environment, however, are not reflexes.  Most of the time, signals must follow the steps below.</w:t>
      </w:r>
    </w:p>
    <w:p w:rsidR="00B85AFA" w:rsidRDefault="00B85AFA" w:rsidP="00B85AFA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Sensory receptor cell </w:t>
      </w:r>
      <w:r w:rsidRPr="00B85AFA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sensory neuron </w:t>
      </w:r>
      <w:r w:rsidRPr="00B85AFA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interneuron in spinal cord </w:t>
      </w:r>
      <w:r w:rsidRPr="00B85AFA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interneurons</w:t>
      </w:r>
      <w:proofErr w:type="spellEnd"/>
      <w:r>
        <w:rPr>
          <w:rFonts w:ascii="Arial" w:hAnsi="Arial" w:cs="Arial"/>
          <w:sz w:val="20"/>
          <w:szCs w:val="20"/>
        </w:rPr>
        <w:t xml:space="preserve"> in brain </w:t>
      </w:r>
      <w:r w:rsidRPr="00B85AFA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interneuron in spinal cord </w:t>
      </w:r>
      <w:r w:rsidRPr="00B85AFA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motor neuron </w:t>
      </w:r>
      <w:r w:rsidRPr="00B85AFA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muscle cell</w:t>
      </w:r>
    </w:p>
    <w:p w:rsidR="00B85AFA" w:rsidRDefault="00B85AFA" w:rsidP="00B85AFA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B85AFA" w:rsidRDefault="00B85AFA" w:rsidP="00B85AFA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How is a signal transmitted from one end of a neuron to the other?</w:t>
      </w:r>
    </w:p>
    <w:p w:rsidR="00B85AFA" w:rsidRDefault="00B85AFA" w:rsidP="00B85AFA">
      <w:pPr>
        <w:spacing w:after="0"/>
        <w:rPr>
          <w:rFonts w:ascii="Arial" w:hAnsi="Arial" w:cs="Arial"/>
          <w:b/>
          <w:sz w:val="20"/>
          <w:szCs w:val="20"/>
        </w:rPr>
      </w:pPr>
    </w:p>
    <w:p w:rsidR="00B85AFA" w:rsidRDefault="00B85AFA" w:rsidP="00B85AF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Nerve signals are a result of electrical currents that run down the length of a neuron.</w:t>
      </w:r>
    </w:p>
    <w:p w:rsidR="00B85AFA" w:rsidRDefault="00B85AFA" w:rsidP="00B85AF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Normally, the neuron is in a resting state.  The resting state is described below.</w:t>
      </w:r>
    </w:p>
    <w:p w:rsidR="00B85AFA" w:rsidRDefault="00B85AFA" w:rsidP="00B85AFA">
      <w:pPr>
        <w:pStyle w:val="ListParagraph"/>
        <w:rPr>
          <w:rFonts w:ascii="Arial" w:hAnsi="Arial" w:cs="Arial"/>
          <w:color w:val="000000"/>
          <w:sz w:val="20"/>
          <w:szCs w:val="20"/>
        </w:rPr>
      </w:pPr>
      <w:r w:rsidRPr="00B85AFA">
        <w:rPr>
          <w:rFonts w:ascii="Arial" w:hAnsi="Arial" w:cs="Arial"/>
          <w:color w:val="000000"/>
          <w:sz w:val="20"/>
          <w:szCs w:val="20"/>
        </w:rPr>
        <w:t>-</w:t>
      </w:r>
      <w:r>
        <w:rPr>
          <w:rFonts w:ascii="Arial" w:hAnsi="Arial" w:cs="Arial"/>
          <w:color w:val="000000"/>
          <w:sz w:val="20"/>
          <w:szCs w:val="20"/>
        </w:rPr>
        <w:t xml:space="preserve">There is a </w:t>
      </w:r>
      <w:r w:rsidRPr="00B85AFA">
        <w:rPr>
          <w:rFonts w:ascii="Arial" w:hAnsi="Arial" w:cs="Arial"/>
          <w:color w:val="000000"/>
          <w:sz w:val="20"/>
          <w:szCs w:val="20"/>
        </w:rPr>
        <w:t xml:space="preserve">higher concentration of </w:t>
      </w:r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potassium ions (K+)</w:t>
      </w:r>
      <w:r w:rsidRPr="00B85AFA">
        <w:rPr>
          <w:rFonts w:ascii="Arial" w:hAnsi="Arial" w:cs="Arial"/>
          <w:color w:val="000000"/>
          <w:sz w:val="20"/>
          <w:szCs w:val="20"/>
        </w:rPr>
        <w:t xml:space="preserve"> inside the </w:t>
      </w:r>
      <w:r>
        <w:rPr>
          <w:rFonts w:ascii="Arial" w:hAnsi="Arial" w:cs="Arial"/>
          <w:color w:val="000000"/>
          <w:sz w:val="20"/>
          <w:szCs w:val="20"/>
        </w:rPr>
        <w:t>cytoplasm</w:t>
      </w:r>
      <w:r w:rsidRPr="00B85AFA">
        <w:rPr>
          <w:rFonts w:ascii="Arial" w:hAnsi="Arial" w:cs="Arial"/>
          <w:color w:val="000000"/>
          <w:sz w:val="20"/>
          <w:szCs w:val="20"/>
        </w:rPr>
        <w:t xml:space="preserve"> than outside</w:t>
      </w:r>
      <w:r>
        <w:rPr>
          <w:rFonts w:ascii="Arial" w:hAnsi="Arial" w:cs="Arial"/>
          <w:color w:val="000000"/>
          <w:sz w:val="20"/>
          <w:szCs w:val="20"/>
        </w:rPr>
        <w:t xml:space="preserve"> the cell</w:t>
      </w:r>
      <w:r w:rsidRPr="00B85AFA">
        <w:rPr>
          <w:rFonts w:ascii="Arial" w:hAnsi="Arial" w:cs="Arial"/>
          <w:color w:val="000000"/>
          <w:sz w:val="20"/>
          <w:szCs w:val="20"/>
        </w:rPr>
        <w:t xml:space="preserve"> and a higher concentration of </w:t>
      </w:r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sodium ions (Na+)</w:t>
      </w:r>
      <w:r w:rsidRPr="00B85AFA">
        <w:rPr>
          <w:rFonts w:ascii="Arial" w:hAnsi="Arial" w:cs="Arial"/>
          <w:color w:val="000000"/>
          <w:sz w:val="20"/>
          <w:szCs w:val="20"/>
        </w:rPr>
        <w:t xml:space="preserve"> o</w:t>
      </w:r>
      <w:r>
        <w:rPr>
          <w:rFonts w:ascii="Arial" w:hAnsi="Arial" w:cs="Arial"/>
          <w:color w:val="000000"/>
          <w:sz w:val="20"/>
          <w:szCs w:val="20"/>
        </w:rPr>
        <w:t xml:space="preserve">utside the cell than inside the cytoplasm.  </w:t>
      </w:r>
    </w:p>
    <w:p w:rsidR="00B85AFA" w:rsidRDefault="00B85AFA" w:rsidP="00B85AFA">
      <w:pPr>
        <w:pStyle w:val="ListParagrap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-The membrane of the neuron is not permeable to sodium ions (Na+), but it is </w:t>
      </w:r>
      <w:r w:rsidRPr="00B85AFA">
        <w:rPr>
          <w:rFonts w:ascii="Arial" w:hAnsi="Arial" w:cs="Arial"/>
          <w:color w:val="000000"/>
          <w:sz w:val="20"/>
          <w:szCs w:val="20"/>
        </w:rPr>
        <w:t>permeable to potassium ions (K+),</w:t>
      </w:r>
      <w:r w:rsidRPr="00B85AFA">
        <w:rPr>
          <w:rFonts w:ascii="Arial" w:hAnsi="Arial" w:cs="Arial"/>
          <w:color w:val="000000"/>
          <w:sz w:val="20"/>
          <w:szCs w:val="20"/>
        </w:rPr>
        <w:br/>
        <w:t>-</w:t>
      </w:r>
      <w:r>
        <w:rPr>
          <w:rFonts w:ascii="Arial" w:hAnsi="Arial" w:cs="Arial"/>
          <w:color w:val="000000"/>
          <w:sz w:val="20"/>
          <w:szCs w:val="20"/>
        </w:rPr>
        <w:t xml:space="preserve">K+ ions tend to flow through </w:t>
      </w:r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ion channels</w:t>
      </w:r>
      <w:r>
        <w:rPr>
          <w:rFonts w:ascii="Arial" w:hAnsi="Arial" w:cs="Arial"/>
          <w:color w:val="000000"/>
          <w:sz w:val="20"/>
          <w:szCs w:val="20"/>
        </w:rPr>
        <w:t xml:space="preserve"> from the inside to the outside of the cell by diffusion, but the </w:t>
      </w:r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sodium / potassium pump</w:t>
      </w:r>
      <w:r>
        <w:rPr>
          <w:rFonts w:ascii="Arial" w:hAnsi="Arial" w:cs="Arial"/>
          <w:color w:val="000000"/>
          <w:sz w:val="20"/>
          <w:szCs w:val="20"/>
        </w:rPr>
        <w:t xml:space="preserve"> maintains a state of high Na+ outside the cell and high K+ inside the cell by constantly pumping Na+ out and K+ in.</w:t>
      </w:r>
    </w:p>
    <w:p w:rsidR="00B85AFA" w:rsidRDefault="00B85AFA" w:rsidP="00B85AFA">
      <w:pPr>
        <w:pStyle w:val="ListParagrap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>(Note: the Na+ / K+ pump moves 3 Na+ out for every 2 K+ it brings in)</w:t>
      </w:r>
    </w:p>
    <w:p w:rsidR="00F93236" w:rsidRDefault="00B85AFA" w:rsidP="00B85AFA">
      <w:pPr>
        <w:pStyle w:val="ListParagrap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 w:rsidR="00F93236">
        <w:rPr>
          <w:rFonts w:ascii="Arial" w:hAnsi="Arial" w:cs="Arial"/>
          <w:color w:val="000000"/>
          <w:sz w:val="20"/>
          <w:szCs w:val="20"/>
        </w:rPr>
        <w:t xml:space="preserve">The cytoplasm has an overall </w:t>
      </w:r>
      <w:r w:rsidR="00F93236" w:rsidRPr="00174C59">
        <w:rPr>
          <w:rFonts w:ascii="Arial" w:hAnsi="Arial" w:cs="Arial"/>
          <w:color w:val="000000"/>
          <w:sz w:val="20"/>
          <w:szCs w:val="20"/>
          <w:highlight w:val="lightGray"/>
        </w:rPr>
        <w:t>negative charge</w:t>
      </w:r>
      <w:r w:rsidR="00F93236">
        <w:rPr>
          <w:rFonts w:ascii="Arial" w:hAnsi="Arial" w:cs="Arial"/>
          <w:color w:val="000000"/>
          <w:sz w:val="20"/>
          <w:szCs w:val="20"/>
        </w:rPr>
        <w:t xml:space="preserve"> compared to the outside because there are many negatively charged proteins inside the cytoplasm.</w:t>
      </w:r>
    </w:p>
    <w:p w:rsidR="00F93236" w:rsidRDefault="00F93236" w:rsidP="00B85AFA">
      <w:pPr>
        <w:pStyle w:val="ListParagrap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-The area outside the cell has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overall </w:t>
      </w:r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positive charge</w:t>
      </w:r>
      <w:r>
        <w:rPr>
          <w:rFonts w:ascii="Arial" w:hAnsi="Arial" w:cs="Arial"/>
          <w:color w:val="000000"/>
          <w:sz w:val="20"/>
          <w:szCs w:val="20"/>
        </w:rPr>
        <w:t xml:space="preserve"> compared to the cytoplasm because of the excess Na+ (and some K+) ions.</w:t>
      </w:r>
    </w:p>
    <w:p w:rsidR="00B85AFA" w:rsidRDefault="00F93236" w:rsidP="009F78C0">
      <w:pPr>
        <w:pStyle w:val="ListParagrap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-There is an electrical charge difference between the cytoplasm and outside the cell o</w:t>
      </w:r>
      <w:r w:rsidR="009F78C0">
        <w:rPr>
          <w:rFonts w:ascii="Arial" w:hAnsi="Arial" w:cs="Arial"/>
          <w:color w:val="000000"/>
          <w:sz w:val="20"/>
          <w:szCs w:val="20"/>
        </w:rPr>
        <w:t xml:space="preserve">f </w:t>
      </w:r>
      <w:r w:rsidR="009F78C0" w:rsidRPr="00174C59">
        <w:rPr>
          <w:rFonts w:ascii="Arial" w:hAnsi="Arial" w:cs="Arial"/>
          <w:color w:val="000000"/>
          <w:sz w:val="20"/>
          <w:szCs w:val="20"/>
          <w:highlight w:val="lightGray"/>
        </w:rPr>
        <w:t>-7</w:t>
      </w:r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0 mV (</w:t>
      </w:r>
      <w:proofErr w:type="spellStart"/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milliVolts</w:t>
      </w:r>
      <w:proofErr w:type="spellEnd"/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)</w:t>
      </w:r>
      <w:r>
        <w:rPr>
          <w:rFonts w:ascii="Arial" w:hAnsi="Arial" w:cs="Arial"/>
          <w:color w:val="000000"/>
          <w:sz w:val="20"/>
          <w:szCs w:val="20"/>
        </w:rPr>
        <w:t>.  Because this is the normal ch</w:t>
      </w:r>
      <w:r w:rsidR="009F78C0">
        <w:rPr>
          <w:rFonts w:ascii="Arial" w:hAnsi="Arial" w:cs="Arial"/>
          <w:color w:val="000000"/>
          <w:sz w:val="20"/>
          <w:szCs w:val="20"/>
        </w:rPr>
        <w:t>arge of a nerve cell, we call -7</w:t>
      </w:r>
      <w:r>
        <w:rPr>
          <w:rFonts w:ascii="Arial" w:hAnsi="Arial" w:cs="Arial"/>
          <w:color w:val="000000"/>
          <w:sz w:val="20"/>
          <w:szCs w:val="20"/>
        </w:rPr>
        <w:t xml:space="preserve">0 mV the </w:t>
      </w:r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resting potential</w:t>
      </w:r>
      <w:r>
        <w:rPr>
          <w:rFonts w:ascii="Arial" w:hAnsi="Arial" w:cs="Arial"/>
          <w:color w:val="000000"/>
          <w:sz w:val="20"/>
          <w:szCs w:val="20"/>
        </w:rPr>
        <w:t xml:space="preserve"> of the cell.   </w:t>
      </w:r>
    </w:p>
    <w:p w:rsidR="009F78C0" w:rsidRDefault="009F78C0" w:rsidP="009F78C0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Initially, scientists measured the resting potential of a nerve cell using a </w:t>
      </w:r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microelectrode</w:t>
      </w:r>
      <w:r>
        <w:rPr>
          <w:rFonts w:ascii="Arial" w:hAnsi="Arial" w:cs="Arial"/>
          <w:color w:val="000000"/>
          <w:sz w:val="20"/>
          <w:szCs w:val="20"/>
        </w:rPr>
        <w:t xml:space="preserve"> placed inside the cell, a </w:t>
      </w:r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reference microelectrode</w:t>
      </w:r>
      <w:r>
        <w:rPr>
          <w:rFonts w:ascii="Arial" w:hAnsi="Arial" w:cs="Arial"/>
          <w:color w:val="000000"/>
          <w:sz w:val="20"/>
          <w:szCs w:val="20"/>
        </w:rPr>
        <w:t xml:space="preserve"> placed outside the cell, and a </w:t>
      </w:r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voltmeter</w:t>
      </w:r>
      <w:r>
        <w:rPr>
          <w:rFonts w:ascii="Arial" w:hAnsi="Arial" w:cs="Arial"/>
          <w:color w:val="000000"/>
          <w:sz w:val="20"/>
          <w:szCs w:val="20"/>
        </w:rPr>
        <w:t xml:space="preserve"> (voltage meter). </w:t>
      </w:r>
    </w:p>
    <w:p w:rsidR="009F78C0" w:rsidRDefault="00C40444" w:rsidP="009F78C0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1828800</wp:posOffset>
            </wp:positionH>
            <wp:positionV relativeFrom="margin">
              <wp:posOffset>-85725</wp:posOffset>
            </wp:positionV>
            <wp:extent cx="3619500" cy="1748790"/>
            <wp:effectExtent l="19050" t="0" r="0" b="0"/>
            <wp:wrapSquare wrapText="bothSides"/>
            <wp:docPr id="28" name="irc_mi" descr="http://cnx.org/content/m46526/latest/1220_Resting_Membrane_Potenti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nx.org/content/m46526/latest/1220_Resting_Membrane_Potential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748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78C0" w:rsidRDefault="009F78C0" w:rsidP="009F78C0">
      <w:pPr>
        <w:rPr>
          <w:rFonts w:ascii="Arial" w:hAnsi="Arial" w:cs="Arial"/>
          <w:color w:val="000000"/>
          <w:sz w:val="20"/>
          <w:szCs w:val="20"/>
        </w:rPr>
      </w:pPr>
    </w:p>
    <w:p w:rsidR="009F78C0" w:rsidRDefault="009F78C0" w:rsidP="009F78C0">
      <w:pPr>
        <w:rPr>
          <w:rFonts w:ascii="Arial" w:hAnsi="Arial" w:cs="Arial"/>
          <w:color w:val="000000"/>
          <w:sz w:val="20"/>
          <w:szCs w:val="20"/>
        </w:rPr>
      </w:pPr>
    </w:p>
    <w:p w:rsidR="009F78C0" w:rsidRDefault="009F78C0" w:rsidP="009F78C0">
      <w:pPr>
        <w:rPr>
          <w:rFonts w:ascii="Arial" w:hAnsi="Arial" w:cs="Arial"/>
          <w:color w:val="000000"/>
          <w:sz w:val="20"/>
          <w:szCs w:val="20"/>
        </w:rPr>
      </w:pPr>
    </w:p>
    <w:p w:rsidR="009F78C0" w:rsidRDefault="009F78C0" w:rsidP="009F78C0">
      <w:pPr>
        <w:rPr>
          <w:rFonts w:ascii="Arial" w:hAnsi="Arial" w:cs="Arial"/>
          <w:color w:val="000000"/>
          <w:sz w:val="20"/>
          <w:szCs w:val="20"/>
        </w:rPr>
      </w:pPr>
    </w:p>
    <w:p w:rsidR="009F78C0" w:rsidRDefault="009F78C0" w:rsidP="009F78C0">
      <w:pPr>
        <w:rPr>
          <w:rFonts w:ascii="Arial" w:hAnsi="Arial" w:cs="Arial"/>
          <w:color w:val="000000"/>
          <w:sz w:val="20"/>
          <w:szCs w:val="20"/>
        </w:rPr>
      </w:pPr>
    </w:p>
    <w:p w:rsidR="009F78C0" w:rsidRDefault="00715888" w:rsidP="009F78C0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 nerve cell is not always at resting potential, however.  </w:t>
      </w:r>
      <w:r w:rsidR="009F78C0" w:rsidRPr="009F78C0">
        <w:rPr>
          <w:rFonts w:ascii="Arial" w:hAnsi="Arial" w:cs="Arial"/>
          <w:color w:val="000000"/>
          <w:sz w:val="20"/>
          <w:szCs w:val="20"/>
        </w:rPr>
        <w:t xml:space="preserve">An </w:t>
      </w:r>
      <w:r w:rsidR="009F78C0" w:rsidRPr="00DC09A1">
        <w:rPr>
          <w:rFonts w:ascii="Arial" w:hAnsi="Arial" w:cs="Arial"/>
          <w:bCs/>
          <w:color w:val="000000"/>
          <w:sz w:val="20"/>
          <w:szCs w:val="20"/>
          <w:highlight w:val="lightGray"/>
        </w:rPr>
        <w:t>action potential</w:t>
      </w:r>
      <w:r w:rsidR="009F78C0" w:rsidRPr="009F78C0">
        <w:rPr>
          <w:rFonts w:ascii="Arial" w:hAnsi="Arial" w:cs="Arial"/>
          <w:color w:val="000000"/>
          <w:sz w:val="20"/>
          <w:szCs w:val="20"/>
        </w:rPr>
        <w:t xml:space="preserve"> occurs when a neuron sends information down an axon, away from the cell body. Neuroscientists use other words, such as a "spike" or an "impulse" for the action potential. The action potential is an explosion of electrical activity that is created by a </w:t>
      </w:r>
      <w:r w:rsidR="009F78C0" w:rsidRPr="009F78C0">
        <w:rPr>
          <w:rFonts w:ascii="Arial" w:hAnsi="Arial" w:cs="Arial"/>
          <w:bCs/>
          <w:color w:val="000000"/>
          <w:sz w:val="20"/>
          <w:szCs w:val="20"/>
        </w:rPr>
        <w:t>depolarizing current</w:t>
      </w:r>
      <w:r w:rsidR="009F78C0" w:rsidRPr="009F78C0">
        <w:rPr>
          <w:rFonts w:ascii="Arial" w:hAnsi="Arial" w:cs="Arial"/>
          <w:color w:val="000000"/>
          <w:sz w:val="20"/>
          <w:szCs w:val="20"/>
        </w:rPr>
        <w:t>. This means that some event (a stimulus) causes the resting potential to move toward 0 mV.</w:t>
      </w:r>
    </w:p>
    <w:p w:rsidR="00715888" w:rsidRDefault="00715888" w:rsidP="0071588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 w:rsidRPr="00715888">
        <w:rPr>
          <w:rFonts w:ascii="Arial" w:hAnsi="Arial" w:cs="Arial"/>
          <w:color w:val="000000"/>
          <w:sz w:val="20"/>
          <w:szCs w:val="20"/>
        </w:rPr>
        <w:t xml:space="preserve">When the depolarization reaches about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-55 mV</w:t>
      </w:r>
      <w:r w:rsidRPr="00715888">
        <w:rPr>
          <w:rFonts w:ascii="Arial" w:hAnsi="Arial" w:cs="Arial"/>
          <w:color w:val="000000"/>
          <w:sz w:val="20"/>
          <w:szCs w:val="20"/>
        </w:rPr>
        <w:t xml:space="preserve"> a neuron will fire an action potential. This is the </w:t>
      </w:r>
      <w:r w:rsidRPr="00DC09A1">
        <w:rPr>
          <w:rFonts w:ascii="Arial" w:hAnsi="Arial" w:cs="Arial"/>
          <w:bCs/>
          <w:color w:val="000000"/>
          <w:sz w:val="20"/>
          <w:szCs w:val="20"/>
          <w:highlight w:val="lightGray"/>
        </w:rPr>
        <w:t>threshold</w:t>
      </w:r>
      <w:r w:rsidRPr="00715888">
        <w:rPr>
          <w:rFonts w:ascii="Arial" w:hAnsi="Arial" w:cs="Arial"/>
          <w:color w:val="000000"/>
          <w:sz w:val="20"/>
          <w:szCs w:val="20"/>
        </w:rPr>
        <w:t>. If the neuron does not reach this critical threshold level, then no action potential will fire. Also, when the threshold level is reached, an action potential of a fixed sized will always fire</w:t>
      </w:r>
      <w:r>
        <w:rPr>
          <w:rFonts w:ascii="Arial" w:hAnsi="Arial" w:cs="Arial"/>
          <w:color w:val="000000"/>
          <w:sz w:val="20"/>
          <w:szCs w:val="20"/>
        </w:rPr>
        <w:t>.  F</w:t>
      </w:r>
      <w:r w:rsidRPr="00715888">
        <w:rPr>
          <w:rFonts w:ascii="Arial" w:hAnsi="Arial" w:cs="Arial"/>
          <w:color w:val="000000"/>
          <w:sz w:val="20"/>
          <w:szCs w:val="20"/>
        </w:rPr>
        <w:t>or any given neuron, the size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amplitude</w:t>
      </w:r>
      <w:r>
        <w:rPr>
          <w:rFonts w:ascii="Arial" w:hAnsi="Arial" w:cs="Arial"/>
          <w:color w:val="000000"/>
          <w:sz w:val="20"/>
          <w:szCs w:val="20"/>
        </w:rPr>
        <w:t>)</w:t>
      </w:r>
      <w:r w:rsidRPr="00715888">
        <w:rPr>
          <w:rFonts w:ascii="Arial" w:hAnsi="Arial" w:cs="Arial"/>
          <w:color w:val="000000"/>
          <w:sz w:val="20"/>
          <w:szCs w:val="20"/>
        </w:rPr>
        <w:t xml:space="preserve"> of the actio</w:t>
      </w:r>
      <w:r>
        <w:rPr>
          <w:rFonts w:ascii="Arial" w:hAnsi="Arial" w:cs="Arial"/>
          <w:color w:val="000000"/>
          <w:sz w:val="20"/>
          <w:szCs w:val="20"/>
        </w:rPr>
        <w:t>n potential is always the same.  T</w:t>
      </w:r>
      <w:r w:rsidRPr="00715888">
        <w:rPr>
          <w:rFonts w:ascii="Arial" w:hAnsi="Arial" w:cs="Arial"/>
          <w:color w:val="000000"/>
          <w:sz w:val="20"/>
          <w:szCs w:val="20"/>
        </w:rPr>
        <w:t xml:space="preserve">herefore, the neuron either does not reach the threshold or a full action potential is fired - this is the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"All or None" principle.</w:t>
      </w:r>
    </w:p>
    <w:p w:rsidR="00715888" w:rsidRDefault="00715888" w:rsidP="00715888">
      <w:pPr>
        <w:spacing w:after="0"/>
        <w:jc w:val="center"/>
        <w:rPr>
          <w:rFonts w:ascii="Arial" w:hAnsi="Arial" w:cs="Arial"/>
          <w:i/>
          <w:color w:val="000000"/>
          <w:sz w:val="20"/>
          <w:szCs w:val="20"/>
        </w:rPr>
      </w:pPr>
      <w:r w:rsidRPr="00715888">
        <w:rPr>
          <w:rFonts w:ascii="Arial" w:hAnsi="Arial" w:cs="Arial"/>
          <w:i/>
          <w:color w:val="000000"/>
          <w:sz w:val="20"/>
          <w:szCs w:val="20"/>
        </w:rPr>
        <w:t xml:space="preserve">(Note: Neurons CAN increase the </w:t>
      </w:r>
      <w:r w:rsidRPr="00DC09A1">
        <w:rPr>
          <w:rFonts w:ascii="Arial" w:hAnsi="Arial" w:cs="Arial"/>
          <w:i/>
          <w:color w:val="000000"/>
          <w:sz w:val="20"/>
          <w:szCs w:val="20"/>
          <w:highlight w:val="lightGray"/>
        </w:rPr>
        <w:t>frequency</w:t>
      </w:r>
      <w:r w:rsidRPr="00715888">
        <w:rPr>
          <w:rFonts w:ascii="Arial" w:hAnsi="Arial" w:cs="Arial"/>
          <w:i/>
          <w:color w:val="000000"/>
          <w:sz w:val="20"/>
          <w:szCs w:val="20"/>
        </w:rPr>
        <w:t xml:space="preserve"> of action potentials to transmit a more powerful signal)</w:t>
      </w:r>
    </w:p>
    <w:p w:rsidR="00715888" w:rsidRDefault="00715888" w:rsidP="0071588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The steps of an action potential are summarized in the chart below:</w:t>
      </w:r>
    </w:p>
    <w:p w:rsidR="00715888" w:rsidRDefault="00715888" w:rsidP="00715888">
      <w:pPr>
        <w:spacing w:after="0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2718"/>
        <w:gridCol w:w="4626"/>
        <w:gridCol w:w="3672"/>
      </w:tblGrid>
      <w:tr w:rsidR="00715888" w:rsidTr="009C0010">
        <w:tc>
          <w:tcPr>
            <w:tcW w:w="2718" w:type="dxa"/>
            <w:shd w:val="pct20" w:color="auto" w:fill="auto"/>
          </w:tcPr>
          <w:p w:rsidR="00715888" w:rsidRPr="00715888" w:rsidRDefault="00715888" w:rsidP="0071588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Stage Name</w:t>
            </w:r>
          </w:p>
        </w:tc>
        <w:tc>
          <w:tcPr>
            <w:tcW w:w="4626" w:type="dxa"/>
            <w:shd w:val="pct20" w:color="auto" w:fill="auto"/>
          </w:tcPr>
          <w:p w:rsidR="00715888" w:rsidRPr="00715888" w:rsidRDefault="00715888" w:rsidP="0071588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Description</w:t>
            </w:r>
          </w:p>
        </w:tc>
        <w:tc>
          <w:tcPr>
            <w:tcW w:w="3672" w:type="dxa"/>
            <w:shd w:val="pct20" w:color="auto" w:fill="auto"/>
          </w:tcPr>
          <w:p w:rsidR="00715888" w:rsidRPr="00715888" w:rsidRDefault="00715888" w:rsidP="007158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Image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(draw with Ms.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Ottolini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715888" w:rsidTr="009C0010">
        <w:tc>
          <w:tcPr>
            <w:tcW w:w="2718" w:type="dxa"/>
          </w:tcPr>
          <w:p w:rsidR="00715888" w:rsidRDefault="00715888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Threshold </w:t>
            </w:r>
          </w:p>
        </w:tc>
        <w:tc>
          <w:tcPr>
            <w:tcW w:w="4626" w:type="dxa"/>
          </w:tcPr>
          <w:p w:rsidR="00715888" w:rsidRDefault="00715888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Some stimulus causes the inside of the cell to </w:t>
            </w:r>
            <w:r w:rsidRPr="00DC09A1"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  <w:t>depolarize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to </w:t>
            </w:r>
            <w:r w:rsidRPr="00DC09A1"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  <w:t>-55 mV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  Once a cell reaches this voltage, it will begin an action potential. </w:t>
            </w:r>
          </w:p>
        </w:tc>
        <w:tc>
          <w:tcPr>
            <w:tcW w:w="3672" w:type="dxa"/>
          </w:tcPr>
          <w:p w:rsidR="00715888" w:rsidRDefault="00715888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5888" w:rsidTr="009C0010">
        <w:tc>
          <w:tcPr>
            <w:tcW w:w="2718" w:type="dxa"/>
          </w:tcPr>
          <w:p w:rsidR="00715888" w:rsidRDefault="00715888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Depolarization</w:t>
            </w:r>
          </w:p>
        </w:tc>
        <w:tc>
          <w:tcPr>
            <w:tcW w:w="4626" w:type="dxa"/>
          </w:tcPr>
          <w:p w:rsidR="00715888" w:rsidRDefault="00715888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09A1"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  <w:t>V</w:t>
            </w:r>
            <w:r w:rsidR="009C0010" w:rsidRPr="00DC09A1"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  <w:t>oltage-gated Na+ channels</w:t>
            </w:r>
            <w:r w:rsidR="009C0010" w:rsidRPr="00DC09A1">
              <w:rPr>
                <w:rFonts w:ascii="Arial" w:hAnsi="Arial" w:cs="Arial"/>
                <w:color w:val="000000"/>
                <w:sz w:val="20"/>
                <w:szCs w:val="20"/>
              </w:rPr>
              <w:t xml:space="preserve"> open</w:t>
            </w:r>
            <w:r w:rsidR="009C0010">
              <w:rPr>
                <w:rFonts w:ascii="Arial" w:hAnsi="Arial" w:cs="Arial"/>
                <w:color w:val="000000"/>
                <w:sz w:val="20"/>
                <w:szCs w:val="20"/>
              </w:rPr>
              <w:t xml:space="preserve"> and allow Na+ to diffuse into the cell, causing the membrane to depolarize to 0 mV, and gain an increasingly positive voltage.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(They are called voltage-gated channels because they open in response to</w:t>
            </w:r>
            <w:r w:rsidR="009C0010">
              <w:rPr>
                <w:rFonts w:ascii="Arial" w:hAnsi="Arial" w:cs="Arial"/>
                <w:color w:val="000000"/>
                <w:sz w:val="20"/>
                <w:szCs w:val="20"/>
              </w:rPr>
              <w:t xml:space="preserve"> the stimulus / positive charge inside the cell that causes its voltage to increase to -55 mV.) </w:t>
            </w:r>
          </w:p>
        </w:tc>
        <w:tc>
          <w:tcPr>
            <w:tcW w:w="3672" w:type="dxa"/>
          </w:tcPr>
          <w:p w:rsidR="00715888" w:rsidRDefault="00715888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5888" w:rsidTr="009C0010">
        <w:tc>
          <w:tcPr>
            <w:tcW w:w="2718" w:type="dxa"/>
          </w:tcPr>
          <w:p w:rsidR="00715888" w:rsidRDefault="00715888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Repolarization</w:t>
            </w:r>
            <w:proofErr w:type="spellEnd"/>
          </w:p>
        </w:tc>
        <w:tc>
          <w:tcPr>
            <w:tcW w:w="4626" w:type="dxa"/>
          </w:tcPr>
          <w:p w:rsidR="00715888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09A1"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  <w:t>Voltage gated K+ channels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also open in response to the membrane reaching -55 mV, but they open more slowly than Na+ channels.  Once they open, the K+ channels allow K+ to diffuse out of the cell, lowering the cell’s voltage back to its resting potential (-70 mV). </w:t>
            </w: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During this stage, voltage-gated Na+ channels also close, so that no more positive charge can enter the cell. </w:t>
            </w:r>
          </w:p>
        </w:tc>
        <w:tc>
          <w:tcPr>
            <w:tcW w:w="3672" w:type="dxa"/>
          </w:tcPr>
          <w:p w:rsidR="00715888" w:rsidRDefault="00715888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5888" w:rsidTr="009C0010">
        <w:tc>
          <w:tcPr>
            <w:tcW w:w="2718" w:type="dxa"/>
          </w:tcPr>
          <w:p w:rsidR="00715888" w:rsidRDefault="00DC09A1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Hyperpolarization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(aka U</w:t>
            </w:r>
            <w:r w:rsidR="00715888">
              <w:rPr>
                <w:rFonts w:ascii="Arial" w:hAnsi="Arial" w:cs="Arial"/>
                <w:color w:val="000000"/>
                <w:sz w:val="20"/>
                <w:szCs w:val="20"/>
              </w:rPr>
              <w:t>ndershoot)</w:t>
            </w:r>
          </w:p>
        </w:tc>
        <w:tc>
          <w:tcPr>
            <w:tcW w:w="4626" w:type="dxa"/>
          </w:tcPr>
          <w:p w:rsidR="00715888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Because K+ channels take a long time to close, they let out some excess K+ and cause the membrane potential to dip below its resting state to about -80 mV. </w:t>
            </w:r>
          </w:p>
        </w:tc>
        <w:tc>
          <w:tcPr>
            <w:tcW w:w="3672" w:type="dxa"/>
          </w:tcPr>
          <w:p w:rsidR="00715888" w:rsidRDefault="00715888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5888" w:rsidTr="009C0010">
        <w:tc>
          <w:tcPr>
            <w:tcW w:w="2718" w:type="dxa"/>
          </w:tcPr>
          <w:p w:rsidR="00715888" w:rsidRDefault="00715888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Resting Phase</w:t>
            </w:r>
          </w:p>
        </w:tc>
        <w:tc>
          <w:tcPr>
            <w:tcW w:w="4626" w:type="dxa"/>
          </w:tcPr>
          <w:p w:rsidR="00715888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Eventually the membrane returns to its resting state by the action of the </w:t>
            </w:r>
            <w:r w:rsidRPr="00DC09A1">
              <w:rPr>
                <w:rFonts w:ascii="Arial" w:hAnsi="Arial" w:cs="Arial"/>
                <w:sz w:val="20"/>
                <w:szCs w:val="20"/>
                <w:highlight w:val="lightGray"/>
              </w:rPr>
              <w:t>sodium-potassium pump (Na+ / K+ pump)</w:t>
            </w:r>
            <w:r>
              <w:rPr>
                <w:rFonts w:ascii="Arial" w:hAnsi="Arial" w:cs="Arial"/>
                <w:sz w:val="20"/>
                <w:szCs w:val="20"/>
              </w:rPr>
              <w:t xml:space="preserve">, which pumps 3 Na + out and 2 K+ in using energy from ATP.  </w:t>
            </w:r>
          </w:p>
        </w:tc>
        <w:tc>
          <w:tcPr>
            <w:tcW w:w="3672" w:type="dxa"/>
          </w:tcPr>
          <w:p w:rsidR="00715888" w:rsidRDefault="00715888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715888" w:rsidRDefault="00715888" w:rsidP="00715888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:rsidR="009C0010" w:rsidRDefault="009C0010" w:rsidP="00715888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:rsidR="009C0010" w:rsidRPr="009C0010" w:rsidRDefault="009C0010" w:rsidP="009C001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The graphs below track the membrane voltage and opening/closing of voltage-gated ion channels throughout the phases of an action potential. </w:t>
      </w:r>
    </w:p>
    <w:p w:rsidR="009C0010" w:rsidRDefault="00DA7BA9" w:rsidP="009C0010">
      <w:p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4562475</wp:posOffset>
            </wp:positionH>
            <wp:positionV relativeFrom="margin">
              <wp:posOffset>4505325</wp:posOffset>
            </wp:positionV>
            <wp:extent cx="2360930" cy="4724400"/>
            <wp:effectExtent l="19050" t="0" r="1270" b="0"/>
            <wp:wrapSquare wrapText="bothSides"/>
            <wp:docPr id="3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930" cy="472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0010">
        <w:rPr>
          <w:noProof/>
        </w:rPr>
        <w:drawing>
          <wp:inline distT="0" distB="0" distL="0" distR="0">
            <wp:extent cx="2962275" cy="2027963"/>
            <wp:effectExtent l="19050" t="0" r="9525" b="0"/>
            <wp:docPr id="34" name="irc_mi" descr="http://www.uic.edu/classes/bios/bios100/lectures/action_potenti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uic.edu/classes/bios/bios100/lectures/action_potential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822" cy="2029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0010">
        <w:rPr>
          <w:rFonts w:ascii="Arial" w:hAnsi="Arial" w:cs="Arial"/>
          <w:color w:val="000000"/>
          <w:sz w:val="20"/>
          <w:szCs w:val="20"/>
        </w:rPr>
        <w:t xml:space="preserve">    </w:t>
      </w:r>
      <w:r w:rsidR="009C0010"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3676650" cy="2177433"/>
            <wp:effectExtent l="1905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459" cy="2179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0010" w:rsidRDefault="009C0010" w:rsidP="009C0010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:rsidR="009C0010" w:rsidRDefault="009C0010" w:rsidP="009C0010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:rsidR="009C0010" w:rsidRDefault="0066423D" w:rsidP="009C001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Once a portion of the axon has depolarized, positive charge from the influx of Na+ causes voltage-gated Na+ channels further down the axon to open.  This results in a wave of depolarization moving down the axon.</w:t>
      </w:r>
    </w:p>
    <w:p w:rsidR="0066423D" w:rsidRDefault="0066423D" w:rsidP="009C001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Because it takes a while for the Na+ channels at the beginning of the axon to be able to open again, the nerve signal cannot move “backwards.”  The period of time it takes for the Na+ channels to reset so that another action potential can be sent down the axon is called the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refractory period.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0752CC" w:rsidRDefault="000752CC" w:rsidP="000752CC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0752CC" w:rsidRDefault="000752CC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How is a signal sent from one neuron to another?</w:t>
      </w:r>
    </w:p>
    <w:p w:rsidR="000752CC" w:rsidRDefault="000752CC" w:rsidP="000752CC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:rsidR="00C40444" w:rsidRDefault="00C40444" w:rsidP="00C4044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The space between two neurons is called the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synaptic cleft</w:t>
      </w:r>
      <w:r>
        <w:rPr>
          <w:rFonts w:ascii="Arial" w:hAnsi="Arial" w:cs="Arial"/>
          <w:color w:val="000000"/>
          <w:sz w:val="20"/>
          <w:szCs w:val="20"/>
        </w:rPr>
        <w:t xml:space="preserve"> or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synapse.</w:t>
      </w:r>
    </w:p>
    <w:p w:rsidR="00C40444" w:rsidRDefault="00C40444" w:rsidP="00C4044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The neuron before the synapse that sends the signal is called the </w:t>
      </w:r>
      <w:proofErr w:type="spellStart"/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presynaptic</w:t>
      </w:r>
      <w:proofErr w:type="spellEnd"/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 xml:space="preserve"> neuron.</w:t>
      </w:r>
    </w:p>
    <w:p w:rsidR="00C40444" w:rsidRDefault="00C40444" w:rsidP="00C4044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The neuron after the synapse that receives the signal is called the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postsynaptic neuron.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C40444" w:rsidRDefault="00C40444" w:rsidP="00C4044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Below is a list of the steps involved in the passage of a signal across the synapse from a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presynaptic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neuron to a postsynaptic neuron.</w:t>
      </w:r>
    </w:p>
    <w:p w:rsidR="00DA7BA9" w:rsidRDefault="00C40444" w:rsidP="00DA7BA9">
      <w:pPr>
        <w:spacing w:after="0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 w:rsidRPr="00C4044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The </w:t>
      </w:r>
      <w:r w:rsidRPr="00DC09A1">
        <w:rPr>
          <w:rFonts w:ascii="Arial" w:hAnsi="Arial" w:cs="Arial"/>
          <w:sz w:val="20"/>
          <w:szCs w:val="20"/>
          <w:highlight w:val="lightGray"/>
        </w:rPr>
        <w:t>axon terminal</w:t>
      </w:r>
      <w:r>
        <w:rPr>
          <w:rFonts w:ascii="Arial" w:hAnsi="Arial" w:cs="Arial"/>
          <w:sz w:val="20"/>
          <w:szCs w:val="20"/>
        </w:rPr>
        <w:t xml:space="preserve"> of the pre-synaptic neuron receives an action potential signal</w:t>
      </w:r>
      <w:r w:rsidR="00DA7BA9">
        <w:rPr>
          <w:rFonts w:ascii="Arial" w:hAnsi="Arial" w:cs="Arial"/>
          <w:sz w:val="20"/>
          <w:szCs w:val="20"/>
        </w:rPr>
        <w:t xml:space="preserve">.  The depolarization in the axon terminal causes </w:t>
      </w:r>
      <w:r w:rsidR="00DA7BA9" w:rsidRPr="00DC09A1">
        <w:rPr>
          <w:rFonts w:ascii="Arial" w:hAnsi="Arial" w:cs="Arial"/>
          <w:sz w:val="20"/>
          <w:szCs w:val="20"/>
          <w:highlight w:val="lightGray"/>
        </w:rPr>
        <w:t>voltage-gated calcium (Ca</w:t>
      </w:r>
      <w:r w:rsidR="00DA7BA9" w:rsidRPr="00DC09A1">
        <w:rPr>
          <w:rFonts w:ascii="Arial" w:hAnsi="Arial" w:cs="Arial"/>
          <w:sz w:val="20"/>
          <w:szCs w:val="20"/>
          <w:highlight w:val="lightGray"/>
          <w:vertAlign w:val="superscript"/>
        </w:rPr>
        <w:t>2+</w:t>
      </w:r>
      <w:r w:rsidR="00DA7BA9" w:rsidRPr="00DC09A1">
        <w:rPr>
          <w:rFonts w:ascii="Arial" w:hAnsi="Arial" w:cs="Arial"/>
          <w:sz w:val="20"/>
          <w:szCs w:val="20"/>
          <w:highlight w:val="lightGray"/>
        </w:rPr>
        <w:t>) channels</w:t>
      </w:r>
      <w:r w:rsidR="00DA7BA9">
        <w:rPr>
          <w:rFonts w:ascii="Arial" w:hAnsi="Arial" w:cs="Arial"/>
          <w:sz w:val="20"/>
          <w:szCs w:val="20"/>
        </w:rPr>
        <w:t xml:space="preserve"> to open and allow </w:t>
      </w:r>
      <w:r w:rsidR="00DA7BA9" w:rsidRPr="00DC09A1">
        <w:rPr>
          <w:rFonts w:ascii="Arial" w:hAnsi="Arial" w:cs="Arial"/>
          <w:sz w:val="20"/>
          <w:szCs w:val="20"/>
          <w:highlight w:val="lightGray"/>
        </w:rPr>
        <w:t>calcium ions</w:t>
      </w:r>
      <w:r w:rsidR="00DA7BA9">
        <w:rPr>
          <w:rFonts w:ascii="Arial" w:hAnsi="Arial" w:cs="Arial"/>
          <w:sz w:val="20"/>
          <w:szCs w:val="20"/>
        </w:rPr>
        <w:t xml:space="preserve"> to enter the axon terminal.</w:t>
      </w:r>
    </w:p>
    <w:p w:rsidR="00DA7BA9" w:rsidRDefault="00DA7BA9" w:rsidP="00DA7BA9">
      <w:pPr>
        <w:spacing w:after="0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-The influx of calcium causes synaptic </w:t>
      </w:r>
      <w:r w:rsidRPr="00DC09A1">
        <w:rPr>
          <w:rFonts w:ascii="Arial" w:hAnsi="Arial" w:cs="Arial"/>
          <w:sz w:val="20"/>
          <w:szCs w:val="20"/>
          <w:highlight w:val="lightGray"/>
        </w:rPr>
        <w:t>ves</w:t>
      </w:r>
      <w:r w:rsidR="00DC09A1" w:rsidRPr="00DC09A1">
        <w:rPr>
          <w:rFonts w:ascii="Arial" w:hAnsi="Arial" w:cs="Arial"/>
          <w:sz w:val="20"/>
          <w:szCs w:val="20"/>
          <w:highlight w:val="lightGray"/>
        </w:rPr>
        <w:t>icle</w:t>
      </w:r>
      <w:r w:rsidRPr="00DC09A1">
        <w:rPr>
          <w:rFonts w:ascii="Arial" w:hAnsi="Arial" w:cs="Arial"/>
          <w:sz w:val="20"/>
          <w:szCs w:val="20"/>
          <w:highlight w:val="lightGray"/>
        </w:rPr>
        <w:t>s</w:t>
      </w:r>
      <w:r>
        <w:rPr>
          <w:rFonts w:ascii="Arial" w:hAnsi="Arial" w:cs="Arial"/>
          <w:sz w:val="20"/>
          <w:szCs w:val="20"/>
        </w:rPr>
        <w:t xml:space="preserve"> carrying signal molecules called </w:t>
      </w:r>
      <w:r w:rsidRPr="00DC09A1">
        <w:rPr>
          <w:rFonts w:ascii="Arial" w:hAnsi="Arial" w:cs="Arial"/>
          <w:sz w:val="20"/>
          <w:szCs w:val="20"/>
          <w:highlight w:val="lightGray"/>
        </w:rPr>
        <w:t>neurotransmitters</w:t>
      </w:r>
      <w:r>
        <w:rPr>
          <w:rFonts w:ascii="Arial" w:hAnsi="Arial" w:cs="Arial"/>
          <w:sz w:val="20"/>
          <w:szCs w:val="20"/>
        </w:rPr>
        <w:t xml:space="preserve"> to fuse with the axon terminal membrane and release neurotransmitters in the synaptic cleft. </w:t>
      </w:r>
    </w:p>
    <w:p w:rsidR="00DA7BA9" w:rsidRDefault="00DA7BA9" w:rsidP="00DA7BA9">
      <w:pPr>
        <w:spacing w:after="0"/>
        <w:ind w:left="72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-Neurotransmitter molecules diffuse across the synaptic cleft </w:t>
      </w:r>
      <w:r w:rsidR="00E1624B">
        <w:rPr>
          <w:rFonts w:ascii="Arial" w:hAnsi="Arial" w:cs="Arial"/>
          <w:sz w:val="20"/>
          <w:szCs w:val="20"/>
        </w:rPr>
        <w:t xml:space="preserve">and bind to </w:t>
      </w:r>
      <w:proofErr w:type="spellStart"/>
      <w:r w:rsidR="00E1624B" w:rsidRPr="00DC09A1">
        <w:rPr>
          <w:rFonts w:ascii="Arial" w:hAnsi="Arial" w:cs="Arial"/>
          <w:sz w:val="20"/>
          <w:szCs w:val="20"/>
          <w:highlight w:val="lightGray"/>
        </w:rPr>
        <w:t>ligand</w:t>
      </w:r>
      <w:proofErr w:type="spellEnd"/>
      <w:r w:rsidR="00E1624B" w:rsidRPr="00DC09A1">
        <w:rPr>
          <w:rFonts w:ascii="Arial" w:hAnsi="Arial" w:cs="Arial"/>
          <w:sz w:val="20"/>
          <w:szCs w:val="20"/>
          <w:highlight w:val="lightGray"/>
        </w:rPr>
        <w:t>-gated ion channels</w:t>
      </w:r>
      <w:r w:rsidR="00E1624B">
        <w:rPr>
          <w:rFonts w:ascii="Arial" w:hAnsi="Arial" w:cs="Arial"/>
          <w:sz w:val="20"/>
          <w:szCs w:val="20"/>
        </w:rPr>
        <w:t xml:space="preserve"> on the post-synaptic (</w:t>
      </w:r>
      <w:r w:rsidR="00E1624B" w:rsidRPr="00DC09A1">
        <w:rPr>
          <w:rFonts w:ascii="Arial" w:hAnsi="Arial" w:cs="Arial"/>
          <w:sz w:val="20"/>
          <w:szCs w:val="20"/>
          <w:highlight w:val="lightGray"/>
        </w:rPr>
        <w:t>dendrite</w:t>
      </w:r>
      <w:r w:rsidR="00E1624B">
        <w:rPr>
          <w:rFonts w:ascii="Arial" w:hAnsi="Arial" w:cs="Arial"/>
          <w:sz w:val="20"/>
          <w:szCs w:val="20"/>
        </w:rPr>
        <w:t xml:space="preserve">) membrane.  </w:t>
      </w:r>
      <w:r w:rsidR="00E1624B">
        <w:rPr>
          <w:rFonts w:ascii="Arial" w:hAnsi="Arial" w:cs="Arial"/>
          <w:i/>
          <w:sz w:val="20"/>
          <w:szCs w:val="20"/>
        </w:rPr>
        <w:t xml:space="preserve">(Note: </w:t>
      </w:r>
      <w:proofErr w:type="spellStart"/>
      <w:r w:rsidR="00E1624B">
        <w:rPr>
          <w:rFonts w:ascii="Arial" w:hAnsi="Arial" w:cs="Arial"/>
          <w:i/>
          <w:sz w:val="20"/>
          <w:szCs w:val="20"/>
        </w:rPr>
        <w:t>Ligand</w:t>
      </w:r>
      <w:proofErr w:type="spellEnd"/>
      <w:r w:rsidR="00E1624B">
        <w:rPr>
          <w:rFonts w:ascii="Arial" w:hAnsi="Arial" w:cs="Arial"/>
          <w:i/>
          <w:sz w:val="20"/>
          <w:szCs w:val="20"/>
        </w:rPr>
        <w:t xml:space="preserve">-gated ion channels open in response to the binding of a signal molecule / </w:t>
      </w:r>
      <w:proofErr w:type="spellStart"/>
      <w:r w:rsidR="00E1624B">
        <w:rPr>
          <w:rFonts w:ascii="Arial" w:hAnsi="Arial" w:cs="Arial"/>
          <w:i/>
          <w:sz w:val="20"/>
          <w:szCs w:val="20"/>
        </w:rPr>
        <w:t>ligand</w:t>
      </w:r>
      <w:proofErr w:type="spellEnd"/>
      <w:r w:rsidR="00E1624B">
        <w:rPr>
          <w:rFonts w:ascii="Arial" w:hAnsi="Arial" w:cs="Arial"/>
          <w:i/>
          <w:sz w:val="20"/>
          <w:szCs w:val="20"/>
        </w:rPr>
        <w:t xml:space="preserve">.) </w:t>
      </w:r>
    </w:p>
    <w:p w:rsidR="00E1624B" w:rsidRDefault="00E1624B" w:rsidP="00E1624B">
      <w:pPr>
        <w:spacing w:after="0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-The </w:t>
      </w:r>
      <w:proofErr w:type="spellStart"/>
      <w:r>
        <w:rPr>
          <w:rFonts w:ascii="Arial" w:hAnsi="Arial" w:cs="Arial"/>
          <w:sz w:val="20"/>
          <w:szCs w:val="20"/>
        </w:rPr>
        <w:t>ligand</w:t>
      </w:r>
      <w:proofErr w:type="spellEnd"/>
      <w:r>
        <w:rPr>
          <w:rFonts w:ascii="Arial" w:hAnsi="Arial" w:cs="Arial"/>
          <w:sz w:val="20"/>
          <w:szCs w:val="20"/>
        </w:rPr>
        <w:t xml:space="preserve">-gated ion channels open and allow </w:t>
      </w:r>
      <w:r w:rsidRPr="00444F8D">
        <w:rPr>
          <w:rFonts w:ascii="Arial" w:hAnsi="Arial" w:cs="Arial"/>
          <w:sz w:val="20"/>
          <w:szCs w:val="20"/>
        </w:rPr>
        <w:t xml:space="preserve">Na+ to enter the cell, triggering depolarization / action potential in </w:t>
      </w:r>
      <w:r>
        <w:rPr>
          <w:rFonts w:ascii="Arial" w:hAnsi="Arial" w:cs="Arial"/>
          <w:sz w:val="20"/>
          <w:szCs w:val="20"/>
        </w:rPr>
        <w:t>the post-synaptic neuron.</w:t>
      </w:r>
    </w:p>
    <w:p w:rsidR="00E1624B" w:rsidRPr="00E1624B" w:rsidRDefault="00E1624B" w:rsidP="00C6182F">
      <w:pPr>
        <w:spacing w:after="0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E1624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Synaptic transmission ends when the neurotransmitter diffuses out of the synaptic cleft, is reabsorbed by the pre-synaptic cell, or is degraded by enzymes in the synaptic cleft.</w:t>
      </w:r>
    </w:p>
    <w:p w:rsidR="00C6182F" w:rsidRDefault="00C6182F" w:rsidP="00B4355D">
      <w:pPr>
        <w:spacing w:after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noProof/>
        </w:rPr>
        <w:drawing>
          <wp:inline distT="0" distB="0" distL="0" distR="0">
            <wp:extent cx="5086350" cy="2790429"/>
            <wp:effectExtent l="19050" t="0" r="0" b="0"/>
            <wp:docPr id="40" name="irc_mi" descr="http://www.ib.bioninja.com.au/_Media/synaptic_transmission_med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ib.bioninja.com.au/_Media/synaptic_transmission_med.jpe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185" cy="2793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55D" w:rsidRDefault="00B4355D" w:rsidP="00B4355D">
      <w:pPr>
        <w:spacing w:after="0"/>
        <w:jc w:val="center"/>
        <w:rPr>
          <w:rFonts w:ascii="Arial" w:hAnsi="Arial" w:cs="Arial"/>
          <w:color w:val="000000"/>
          <w:sz w:val="20"/>
          <w:szCs w:val="20"/>
        </w:rPr>
      </w:pPr>
    </w:p>
    <w:p w:rsidR="00C6182F" w:rsidRDefault="00C6182F" w:rsidP="00C6182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Depending on which type of neurotransmitter is used, the signal sent across the synapse could be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excitatory</w:t>
      </w:r>
      <w:r>
        <w:rPr>
          <w:rFonts w:ascii="Arial" w:hAnsi="Arial" w:cs="Arial"/>
          <w:color w:val="000000"/>
          <w:sz w:val="20"/>
          <w:szCs w:val="20"/>
        </w:rPr>
        <w:t xml:space="preserve"> or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inhibitory</w:t>
      </w:r>
      <w:r>
        <w:rPr>
          <w:rFonts w:ascii="Arial" w:hAnsi="Arial" w:cs="Arial"/>
          <w:color w:val="000000"/>
          <w:sz w:val="20"/>
          <w:szCs w:val="20"/>
        </w:rPr>
        <w:t xml:space="preserve">.  Excitatory signals cause depolarization / action potentials in the post-synaptic neuron, and inhibitory signals cause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hyperpolarization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(no action potentials) in the post-synaptic neuron. </w:t>
      </w:r>
    </w:p>
    <w:p w:rsidR="00C6182F" w:rsidRDefault="00C6182F" w:rsidP="00C6182F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:rsidR="00C6182F" w:rsidRDefault="00C6182F" w:rsidP="00C6182F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What are examples of neurotransmitters that have opposing effects in the body?</w:t>
      </w:r>
    </w:p>
    <w:p w:rsidR="00C6182F" w:rsidRDefault="00C6182F" w:rsidP="00C6182F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C6182F" w:rsidRDefault="00C6182F" w:rsidP="00C6182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Acetylcholine</w:t>
      </w:r>
      <w:r>
        <w:rPr>
          <w:rFonts w:ascii="Arial" w:hAnsi="Arial" w:cs="Arial"/>
          <w:color w:val="000000"/>
          <w:sz w:val="20"/>
          <w:szCs w:val="20"/>
        </w:rPr>
        <w:t xml:space="preserve"> and </w:t>
      </w:r>
      <w:proofErr w:type="spellStart"/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norepinephrine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are two neurotransmitters that have opposing effects in the body (see chart below) </w:t>
      </w:r>
    </w:p>
    <w:p w:rsidR="00C6182F" w:rsidRPr="00C6182F" w:rsidRDefault="00C6182F" w:rsidP="00C6182F">
      <w:pPr>
        <w:pStyle w:val="ListParagraph"/>
        <w:spacing w:after="0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3672"/>
        <w:gridCol w:w="3672"/>
        <w:gridCol w:w="3672"/>
      </w:tblGrid>
      <w:tr w:rsidR="00C6182F" w:rsidTr="00B4355D">
        <w:tc>
          <w:tcPr>
            <w:tcW w:w="3672" w:type="dxa"/>
            <w:shd w:val="pct20" w:color="auto" w:fill="auto"/>
          </w:tcPr>
          <w:p w:rsidR="00C6182F" w:rsidRPr="00C6182F" w:rsidRDefault="00B4355D" w:rsidP="00C6182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Effect</w:t>
            </w:r>
          </w:p>
        </w:tc>
        <w:tc>
          <w:tcPr>
            <w:tcW w:w="3672" w:type="dxa"/>
            <w:shd w:val="pct20" w:color="auto" w:fill="auto"/>
          </w:tcPr>
          <w:p w:rsidR="00C6182F" w:rsidRPr="00C6182F" w:rsidRDefault="00C6182F" w:rsidP="00C6182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Norepinephrine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672" w:type="dxa"/>
            <w:shd w:val="pct20" w:color="auto" w:fill="auto"/>
          </w:tcPr>
          <w:p w:rsidR="00C6182F" w:rsidRPr="00C6182F" w:rsidRDefault="00B4355D" w:rsidP="00C6182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Acetylcholine </w:t>
            </w:r>
          </w:p>
        </w:tc>
      </w:tr>
      <w:tr w:rsidR="00C6182F" w:rsidTr="00C6182F">
        <w:tc>
          <w:tcPr>
            <w:tcW w:w="3672" w:type="dxa"/>
          </w:tcPr>
          <w:p w:rsidR="00C6182F" w:rsidRPr="00B4355D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355D">
              <w:rPr>
                <w:rFonts w:ascii="Arial" w:hAnsi="Arial" w:cs="Arial"/>
                <w:color w:val="000000"/>
                <w:sz w:val="20"/>
                <w:szCs w:val="20"/>
              </w:rPr>
              <w:t>Which division of the nervous system does this neurotransmitter act on?</w:t>
            </w:r>
          </w:p>
        </w:tc>
        <w:tc>
          <w:tcPr>
            <w:tcW w:w="3672" w:type="dxa"/>
          </w:tcPr>
          <w:p w:rsidR="00C6182F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Sympathetic (active during times of stress / emergencies)</w:t>
            </w:r>
          </w:p>
        </w:tc>
        <w:tc>
          <w:tcPr>
            <w:tcW w:w="3672" w:type="dxa"/>
          </w:tcPr>
          <w:p w:rsidR="00C6182F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Parasympathetic (active during times of relaxation / everyday life)</w:t>
            </w:r>
          </w:p>
        </w:tc>
      </w:tr>
      <w:tr w:rsidR="00C6182F" w:rsidTr="00C6182F">
        <w:tc>
          <w:tcPr>
            <w:tcW w:w="3672" w:type="dxa"/>
          </w:tcPr>
          <w:p w:rsidR="00C6182F" w:rsidRPr="00B4355D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355D">
              <w:rPr>
                <w:rFonts w:ascii="Arial" w:hAnsi="Arial" w:cs="Arial"/>
                <w:color w:val="000000"/>
                <w:sz w:val="20"/>
                <w:szCs w:val="20"/>
              </w:rPr>
              <w:t>How does it affect the digestive system?</w:t>
            </w:r>
          </w:p>
        </w:tc>
        <w:tc>
          <w:tcPr>
            <w:tcW w:w="3672" w:type="dxa"/>
          </w:tcPr>
          <w:p w:rsidR="00C6182F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Slows it down</w:t>
            </w:r>
          </w:p>
        </w:tc>
        <w:tc>
          <w:tcPr>
            <w:tcW w:w="3672" w:type="dxa"/>
          </w:tcPr>
          <w:p w:rsidR="00C6182F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Speeds it up</w:t>
            </w:r>
          </w:p>
        </w:tc>
      </w:tr>
      <w:tr w:rsidR="00C6182F" w:rsidTr="00C6182F">
        <w:tc>
          <w:tcPr>
            <w:tcW w:w="3672" w:type="dxa"/>
          </w:tcPr>
          <w:p w:rsidR="00C6182F" w:rsidRPr="00B4355D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355D">
              <w:rPr>
                <w:rFonts w:ascii="Arial" w:hAnsi="Arial" w:cs="Arial"/>
                <w:color w:val="000000"/>
                <w:sz w:val="20"/>
                <w:szCs w:val="20"/>
              </w:rPr>
              <w:t>How does it affect the pupils of the eye?</w:t>
            </w:r>
          </w:p>
        </w:tc>
        <w:tc>
          <w:tcPr>
            <w:tcW w:w="3672" w:type="dxa"/>
          </w:tcPr>
          <w:p w:rsidR="00C6182F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Dilates them</w:t>
            </w:r>
          </w:p>
        </w:tc>
        <w:tc>
          <w:tcPr>
            <w:tcW w:w="3672" w:type="dxa"/>
          </w:tcPr>
          <w:p w:rsidR="00C6182F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Constricts them</w:t>
            </w:r>
          </w:p>
        </w:tc>
      </w:tr>
      <w:tr w:rsidR="00C6182F" w:rsidTr="00C6182F">
        <w:tc>
          <w:tcPr>
            <w:tcW w:w="3672" w:type="dxa"/>
          </w:tcPr>
          <w:p w:rsidR="00C6182F" w:rsidRPr="00B4355D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355D">
              <w:rPr>
                <w:rFonts w:ascii="Arial" w:hAnsi="Arial" w:cs="Arial"/>
                <w:color w:val="000000"/>
                <w:sz w:val="20"/>
                <w:szCs w:val="20"/>
              </w:rPr>
              <w:t>How does it affect the heart rate?</w:t>
            </w:r>
          </w:p>
        </w:tc>
        <w:tc>
          <w:tcPr>
            <w:tcW w:w="3672" w:type="dxa"/>
          </w:tcPr>
          <w:p w:rsidR="00C6182F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Speeds it up</w:t>
            </w:r>
          </w:p>
        </w:tc>
        <w:tc>
          <w:tcPr>
            <w:tcW w:w="3672" w:type="dxa"/>
          </w:tcPr>
          <w:p w:rsidR="00C6182F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Slows it down</w:t>
            </w:r>
          </w:p>
        </w:tc>
      </w:tr>
      <w:tr w:rsidR="00C6182F" w:rsidTr="00C6182F">
        <w:tc>
          <w:tcPr>
            <w:tcW w:w="3672" w:type="dxa"/>
          </w:tcPr>
          <w:p w:rsidR="00C6182F" w:rsidRPr="00B4355D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355D">
              <w:rPr>
                <w:rFonts w:ascii="Arial" w:hAnsi="Arial" w:cs="Arial"/>
                <w:color w:val="000000"/>
                <w:sz w:val="20"/>
                <w:szCs w:val="20"/>
              </w:rPr>
              <w:t>How does it affect the breathing rate?</w:t>
            </w:r>
          </w:p>
        </w:tc>
        <w:tc>
          <w:tcPr>
            <w:tcW w:w="3672" w:type="dxa"/>
          </w:tcPr>
          <w:p w:rsidR="00C6182F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Speeds it up </w:t>
            </w:r>
          </w:p>
        </w:tc>
        <w:tc>
          <w:tcPr>
            <w:tcW w:w="3672" w:type="dxa"/>
          </w:tcPr>
          <w:p w:rsidR="00C6182F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Slows it down</w:t>
            </w:r>
          </w:p>
        </w:tc>
      </w:tr>
    </w:tbl>
    <w:p w:rsidR="00C6182F" w:rsidRDefault="00C6182F" w:rsidP="00C6182F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:rsidR="00B4355D" w:rsidRDefault="00E7383A" w:rsidP="00C6182F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Do different parts of the brain control different activities?</w:t>
      </w:r>
    </w:p>
    <w:p w:rsidR="00E7383A" w:rsidRDefault="00E7383A" w:rsidP="00C6182F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E7383A" w:rsidRDefault="00E7383A" w:rsidP="00E7383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Below are some examples of parts of the brain that have specific roles in the body</w:t>
      </w:r>
    </w:p>
    <w:p w:rsidR="00E7383A" w:rsidRDefault="00E7383A" w:rsidP="00E7383A">
      <w:pPr>
        <w:pStyle w:val="ListParagraph"/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-The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medulla oblongata</w:t>
      </w:r>
      <w:r>
        <w:rPr>
          <w:rFonts w:ascii="Arial" w:hAnsi="Arial" w:cs="Arial"/>
          <w:color w:val="000000"/>
          <w:sz w:val="20"/>
          <w:szCs w:val="20"/>
        </w:rPr>
        <w:t xml:space="preserve"> controls </w:t>
      </w:r>
      <w:r w:rsidRPr="008631C5">
        <w:rPr>
          <w:rFonts w:ascii="Arial" w:hAnsi="Arial" w:cs="Arial"/>
          <w:color w:val="000000"/>
          <w:sz w:val="20"/>
          <w:szCs w:val="20"/>
        </w:rPr>
        <w:t xml:space="preserve">heartbeat, breathing and blood pressure. It also contains the reflex centers for vomiting, coughing, sneezing, </w:t>
      </w:r>
      <w:proofErr w:type="spellStart"/>
      <w:r w:rsidRPr="008631C5">
        <w:rPr>
          <w:rFonts w:ascii="Arial" w:hAnsi="Arial" w:cs="Arial"/>
          <w:color w:val="000000"/>
          <w:sz w:val="20"/>
          <w:szCs w:val="20"/>
        </w:rPr>
        <w:t>hiccuping</w:t>
      </w:r>
      <w:proofErr w:type="spellEnd"/>
      <w:r w:rsidRPr="008631C5">
        <w:rPr>
          <w:rFonts w:ascii="Arial" w:hAnsi="Arial" w:cs="Arial"/>
          <w:color w:val="000000"/>
          <w:sz w:val="20"/>
          <w:szCs w:val="20"/>
        </w:rPr>
        <w:t xml:space="preserve"> and swallowing</w:t>
      </w:r>
      <w:r>
        <w:rPr>
          <w:rFonts w:ascii="Arial" w:hAnsi="Arial" w:cs="Arial"/>
          <w:color w:val="000000"/>
          <w:sz w:val="20"/>
          <w:szCs w:val="20"/>
        </w:rPr>
        <w:t>.  It is a primitive structure responsible for basic functions.</w:t>
      </w:r>
    </w:p>
    <w:p w:rsidR="00E7383A" w:rsidRDefault="00E7383A" w:rsidP="00E7383A">
      <w:pPr>
        <w:pStyle w:val="ListParagraph"/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-The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cerebellum</w:t>
      </w:r>
      <w:r>
        <w:rPr>
          <w:rFonts w:ascii="Arial" w:hAnsi="Arial" w:cs="Arial"/>
          <w:color w:val="000000"/>
          <w:sz w:val="20"/>
          <w:szCs w:val="20"/>
        </w:rPr>
        <w:t xml:space="preserve"> is responsible for fine motor movements and balance / posture.  </w:t>
      </w:r>
    </w:p>
    <w:p w:rsidR="00E7383A" w:rsidRDefault="00E7383A" w:rsidP="00E7383A">
      <w:pPr>
        <w:pStyle w:val="ListParagraph"/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-The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cerebrum / cerebral cortex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contains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the two sides (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right and left hemispheres</w:t>
      </w:r>
      <w:r>
        <w:rPr>
          <w:rFonts w:ascii="Arial" w:hAnsi="Arial" w:cs="Arial"/>
          <w:color w:val="000000"/>
          <w:sz w:val="20"/>
          <w:szCs w:val="20"/>
        </w:rPr>
        <w:t xml:space="preserve">) of the brain, which are responsible for consciousness. Different parts (lobes) of the cerebrum control different functions.  For example, </w:t>
      </w:r>
    </w:p>
    <w:p w:rsidR="00E7383A" w:rsidRDefault="00E7383A" w:rsidP="00E7383A">
      <w:pPr>
        <w:pStyle w:val="ListParagraph"/>
        <w:spacing w:after="0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the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frontal lobe</w:t>
      </w:r>
      <w:r>
        <w:rPr>
          <w:rFonts w:ascii="Arial" w:hAnsi="Arial" w:cs="Arial"/>
          <w:color w:val="000000"/>
          <w:sz w:val="20"/>
          <w:szCs w:val="20"/>
        </w:rPr>
        <w:t xml:space="preserve"> is responsible for judgment / reasoning, the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occipital lobe</w:t>
      </w:r>
      <w:r>
        <w:rPr>
          <w:rFonts w:ascii="Arial" w:hAnsi="Arial" w:cs="Arial"/>
          <w:color w:val="000000"/>
          <w:sz w:val="20"/>
          <w:szCs w:val="20"/>
        </w:rPr>
        <w:t xml:space="preserve"> is responsible for eyesight, etc. </w:t>
      </w:r>
    </w:p>
    <w:p w:rsidR="0035184B" w:rsidRPr="004D7058" w:rsidRDefault="00E7383A" w:rsidP="004D7058">
      <w:pPr>
        <w:pStyle w:val="ListParagraph"/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-The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 xml:space="preserve">corpus </w:t>
      </w:r>
      <w:proofErr w:type="spellStart"/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callosum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is a tissue that connects the two hemispheres of the cerebrum and allows them to </w:t>
      </w:r>
      <w:r w:rsidR="0035184B">
        <w:rPr>
          <w:rFonts w:ascii="Arial" w:hAnsi="Arial" w:cs="Arial"/>
          <w:color w:val="000000"/>
          <w:sz w:val="20"/>
          <w:szCs w:val="20"/>
        </w:rPr>
        <w:t xml:space="preserve">share information.  The corpus </w:t>
      </w:r>
      <w:proofErr w:type="spellStart"/>
      <w:r w:rsidR="0035184B">
        <w:rPr>
          <w:rFonts w:ascii="Arial" w:hAnsi="Arial" w:cs="Arial"/>
          <w:color w:val="000000"/>
          <w:sz w:val="20"/>
          <w:szCs w:val="20"/>
        </w:rPr>
        <w:t>callosum</w:t>
      </w:r>
      <w:proofErr w:type="spellEnd"/>
      <w:r w:rsidR="0035184B">
        <w:rPr>
          <w:rFonts w:ascii="Arial" w:hAnsi="Arial" w:cs="Arial"/>
          <w:color w:val="000000"/>
          <w:sz w:val="20"/>
          <w:szCs w:val="20"/>
        </w:rPr>
        <w:t xml:space="preserve"> is larger in women, and may account for women’s “superior” ability to multi-task.  In patients with severe seizure disorders / epilepsy, doctors occasionally cut the corpus </w:t>
      </w:r>
      <w:proofErr w:type="spellStart"/>
      <w:r w:rsidR="0035184B">
        <w:rPr>
          <w:rFonts w:ascii="Arial" w:hAnsi="Arial" w:cs="Arial"/>
          <w:color w:val="000000"/>
          <w:sz w:val="20"/>
          <w:szCs w:val="20"/>
        </w:rPr>
        <w:t>callosum</w:t>
      </w:r>
      <w:proofErr w:type="spellEnd"/>
      <w:r w:rsidR="0035184B">
        <w:rPr>
          <w:rFonts w:ascii="Arial" w:hAnsi="Arial" w:cs="Arial"/>
          <w:color w:val="000000"/>
          <w:sz w:val="20"/>
          <w:szCs w:val="20"/>
        </w:rPr>
        <w:t xml:space="preserve"> to prevent the spread of seizures from one hemisphere of the brain to the other. </w:t>
      </w:r>
    </w:p>
    <w:p w:rsidR="00E7383A" w:rsidRDefault="004D7058" w:rsidP="004D7058">
      <w:pPr>
        <w:pStyle w:val="ListParagraph"/>
        <w:spacing w:after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noProof/>
        </w:rPr>
        <w:drawing>
          <wp:inline distT="0" distB="0" distL="0" distR="0">
            <wp:extent cx="2857500" cy="2143125"/>
            <wp:effectExtent l="19050" t="0" r="0" b="0"/>
            <wp:docPr id="43" name="irc_mi" descr="http://www.daviddarling.info/images/brainst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daviddarling.info/images/brainstem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7383A" w:rsidRPr="008631C5">
        <w:rPr>
          <w:rFonts w:ascii="Arial" w:hAnsi="Arial" w:cs="Arial"/>
          <w:color w:val="000000"/>
          <w:sz w:val="20"/>
          <w:szCs w:val="20"/>
        </w:rPr>
        <w:br/>
      </w:r>
    </w:p>
    <w:p w:rsidR="00276311" w:rsidRDefault="00276311" w:rsidP="004D7058">
      <w:pPr>
        <w:pStyle w:val="ListParagraph"/>
        <w:spacing w:after="0"/>
        <w:jc w:val="center"/>
        <w:rPr>
          <w:rFonts w:ascii="Arial" w:hAnsi="Arial" w:cs="Arial"/>
          <w:i/>
          <w:color w:val="000000"/>
          <w:sz w:val="20"/>
          <w:szCs w:val="20"/>
        </w:rPr>
      </w:pPr>
    </w:p>
    <w:p w:rsidR="00276311" w:rsidRPr="00276311" w:rsidRDefault="00276311" w:rsidP="004D7058">
      <w:pPr>
        <w:pStyle w:val="ListParagraph"/>
        <w:spacing w:after="0"/>
        <w:jc w:val="center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>***Thanks to “Neuroscience for Kids” and AHSD Biology***</w:t>
      </w:r>
    </w:p>
    <w:sectPr w:rsidR="00276311" w:rsidRPr="00276311" w:rsidSect="00F73DB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64549"/>
    <w:multiLevelType w:val="hybridMultilevel"/>
    <w:tmpl w:val="75280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D72EE"/>
    <w:multiLevelType w:val="hybridMultilevel"/>
    <w:tmpl w:val="DBFCE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B5645"/>
    <w:multiLevelType w:val="hybridMultilevel"/>
    <w:tmpl w:val="71927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A53003"/>
    <w:multiLevelType w:val="hybridMultilevel"/>
    <w:tmpl w:val="45AE9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81E4A"/>
    <w:multiLevelType w:val="hybridMultilevel"/>
    <w:tmpl w:val="83FA9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743742"/>
    <w:multiLevelType w:val="hybridMultilevel"/>
    <w:tmpl w:val="27CAB6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C160F"/>
    <w:multiLevelType w:val="hybridMultilevel"/>
    <w:tmpl w:val="C52A5B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892F16"/>
    <w:multiLevelType w:val="hybridMultilevel"/>
    <w:tmpl w:val="310639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7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73DBF"/>
    <w:rsid w:val="00031C02"/>
    <w:rsid w:val="000752CC"/>
    <w:rsid w:val="00174C59"/>
    <w:rsid w:val="00276311"/>
    <w:rsid w:val="0035184B"/>
    <w:rsid w:val="004D7058"/>
    <w:rsid w:val="0066423D"/>
    <w:rsid w:val="00715888"/>
    <w:rsid w:val="009C0010"/>
    <w:rsid w:val="009F78C0"/>
    <w:rsid w:val="00B217FA"/>
    <w:rsid w:val="00B4355D"/>
    <w:rsid w:val="00B85AFA"/>
    <w:rsid w:val="00C40444"/>
    <w:rsid w:val="00C6182F"/>
    <w:rsid w:val="00D73CDF"/>
    <w:rsid w:val="00DA7BA9"/>
    <w:rsid w:val="00DC09A1"/>
    <w:rsid w:val="00E1624B"/>
    <w:rsid w:val="00E7383A"/>
    <w:rsid w:val="00F73DBF"/>
    <w:rsid w:val="00F92DFA"/>
    <w:rsid w:val="00F93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DF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3D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3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DB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B85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7158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abbysenior.com/biology/nervou1.gif" TargetMode="External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image" Target="media/image8.jpeg"/><Relationship Id="rId10" Type="http://schemas.openxmlformats.org/officeDocument/2006/relationships/image" Target="http://abbysenior.com/biology/nervou8.gif" TargetMode="External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http://abbysenior.com/biology/nervou9.gi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1884</Words>
  <Characters>10745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dcterms:created xsi:type="dcterms:W3CDTF">2014-01-23T23:23:00Z</dcterms:created>
  <dcterms:modified xsi:type="dcterms:W3CDTF">2014-01-23T23:23:00Z</dcterms:modified>
</cp:coreProperties>
</file>